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A6E" w:rsidRDefault="00667602" w:rsidP="0023387C">
      <w:pPr>
        <w:spacing w:afterLines="100" w:line="500" w:lineRule="exact"/>
        <w:jc w:val="center"/>
        <w:rPr>
          <w:rFonts w:ascii="Gulim" w:eastAsia="Gulim" w:hAnsi="Gulim" w:cs="Gulim"/>
          <w:sz w:val="36"/>
          <w:szCs w:val="36"/>
          <w:lang w:eastAsia="ko-KR"/>
        </w:rPr>
      </w:pPr>
      <w:r>
        <w:rPr>
          <w:rFonts w:ascii="Gulim" w:eastAsia="Gulim" w:hAnsi="Gulim" w:cs="Gulim" w:hint="eastAsia"/>
          <w:sz w:val="36"/>
          <w:szCs w:val="36"/>
          <w:lang w:eastAsia="ko-KR"/>
        </w:rPr>
        <w:t>동아시아 학술평가 국제 심포지엄</w:t>
      </w:r>
    </w:p>
    <w:p w:rsidR="006D1A6E" w:rsidRDefault="00667602" w:rsidP="0023387C">
      <w:pPr>
        <w:spacing w:afterLines="100" w:line="500" w:lineRule="exact"/>
        <w:jc w:val="center"/>
        <w:rPr>
          <w:rFonts w:ascii="Gulim" w:eastAsia="Gulim" w:hAnsi="Gulim" w:cs="Gulim"/>
          <w:b/>
          <w:bCs/>
          <w:sz w:val="36"/>
          <w:szCs w:val="36"/>
          <w:lang w:eastAsia="ko-KR"/>
        </w:rPr>
      </w:pPr>
      <w:r>
        <w:rPr>
          <w:rFonts w:ascii="Gulim" w:eastAsia="Gulim" w:hAnsi="Gulim" w:cs="Gulim" w:hint="eastAsia"/>
          <w:b/>
          <w:bCs/>
          <w:sz w:val="36"/>
          <w:szCs w:val="36"/>
          <w:lang w:eastAsia="ko-KR"/>
        </w:rPr>
        <w:t>논문 공모</w:t>
      </w:r>
    </w:p>
    <w:p w:rsidR="006D1A6E" w:rsidRDefault="00667602" w:rsidP="009122AA">
      <w:pPr>
        <w:wordWrap w:val="0"/>
        <w:spacing w:line="500" w:lineRule="exact"/>
        <w:ind w:firstLineChars="100" w:firstLine="240"/>
        <w:rPr>
          <w:rFonts w:ascii="Gulim" w:eastAsia="Gulim" w:hAnsi="Gulim" w:cs="Gulim"/>
          <w:sz w:val="24"/>
          <w:szCs w:val="24"/>
          <w:lang w:eastAsia="ko-KR"/>
        </w:rPr>
      </w:pPr>
      <w:r>
        <w:rPr>
          <w:rFonts w:ascii="Gulim" w:eastAsia="Gulim" w:hAnsi="Gulim" w:cs="Gulim" w:hint="eastAsia"/>
          <w:sz w:val="24"/>
          <w:szCs w:val="24"/>
          <w:lang w:eastAsia="ko-KR"/>
        </w:rPr>
        <w:t>과학적이고 합리적인 학술평가 체계는 학술 번영을 위한 초석입니다. 최근 학술평가 연구의 세계화 추세에 따라, 이와 관련된 논제가 동아시아 학술계에서 주목 받고 있습니다. 동아시아 각국간의 학술평가 교류가 빈약한 현시점에서 중국인민대학은 2015년 11월 북경에서 ‘본토, 다원, 공통 -- 동아시아 학술평가의 현황과 미래(本土，多元，共通——東亞學術評價的現</w:t>
      </w:r>
      <w:r w:rsidR="009122AA">
        <w:rPr>
          <w:rFonts w:ascii="Gulim" w:eastAsiaTheme="minorEastAsia" w:hAnsi="Gulim" w:cs="Gulim" w:hint="eastAsia"/>
          <w:sz w:val="24"/>
          <w:szCs w:val="24"/>
          <w:lang w:eastAsia="ko-KR"/>
        </w:rPr>
        <w:t>狀</w:t>
      </w:r>
      <w:r>
        <w:rPr>
          <w:rFonts w:ascii="Gulim" w:eastAsia="Gulim" w:hAnsi="Gulim" w:cs="Gulim" w:hint="eastAsia"/>
          <w:sz w:val="24"/>
          <w:szCs w:val="24"/>
          <w:lang w:eastAsia="ko-KR"/>
        </w:rPr>
        <w:t>與未來)’라는주제로 동아시아 학술평가 국제 심포지엄을 개최할 예정입니다.이번 심포지엄은 학술평가 분야의 전문가와 학자 간 교류, 지역적인 연구 성과 전시, 그리고 동아시아 전지역 학술평가 수준 향상을 도모하는 데에 목적이 있습니다.</w:t>
      </w:r>
    </w:p>
    <w:p w:rsidR="006D1A6E" w:rsidRDefault="00667602" w:rsidP="009122AA">
      <w:pPr>
        <w:wordWrap w:val="0"/>
        <w:spacing w:line="500" w:lineRule="exact"/>
        <w:ind w:firstLineChars="100" w:firstLine="240"/>
        <w:rPr>
          <w:rFonts w:ascii="Gulim" w:eastAsia="Gulim" w:hAnsi="Gulim" w:cs="Gulim"/>
          <w:sz w:val="24"/>
          <w:szCs w:val="24"/>
          <w:lang w:eastAsia="ko-KR"/>
        </w:rPr>
      </w:pPr>
      <w:r>
        <w:rPr>
          <w:rFonts w:ascii="Gulim" w:eastAsia="Gulim" w:hAnsi="Gulim" w:cs="Gulim" w:hint="eastAsia"/>
          <w:sz w:val="24"/>
          <w:szCs w:val="24"/>
          <w:lang w:eastAsia="ko-KR"/>
        </w:rPr>
        <w:t xml:space="preserve">다음과 같이 심포지엄 발표 논문을 공모하오니 학술평가를 연구하는 국내외 전문가, 학자, 학생 여러분들의 적극적인 참여를 부탁드립니다.선정된 우수 논문은 논문집으로 출판될 예정입니다. </w:t>
      </w:r>
    </w:p>
    <w:p w:rsidR="006D1A6E" w:rsidRDefault="006D1A6E">
      <w:pPr>
        <w:wordWrap w:val="0"/>
        <w:spacing w:line="500" w:lineRule="exact"/>
        <w:ind w:firstLineChars="200" w:firstLine="471"/>
        <w:rPr>
          <w:rFonts w:ascii="Gulim" w:eastAsia="Gulim" w:hAnsi="Gulim" w:cs="Gulim"/>
          <w:b/>
          <w:bCs/>
          <w:sz w:val="24"/>
          <w:szCs w:val="24"/>
          <w:lang w:eastAsia="ko-KR"/>
        </w:rPr>
      </w:pPr>
    </w:p>
    <w:p w:rsidR="006D1A6E" w:rsidRDefault="00667602">
      <w:pPr>
        <w:wordWrap w:val="0"/>
        <w:spacing w:line="500" w:lineRule="exact"/>
        <w:ind w:firstLineChars="100" w:firstLine="236"/>
        <w:rPr>
          <w:rFonts w:ascii="Gulim" w:eastAsia="Gulim" w:hAnsi="Gulim" w:cs="Gulim"/>
          <w:b/>
          <w:bCs/>
          <w:sz w:val="24"/>
          <w:szCs w:val="24"/>
          <w:lang w:eastAsia="ko-KR"/>
        </w:rPr>
      </w:pPr>
      <w:r>
        <w:rPr>
          <w:rFonts w:ascii="Gulim" w:eastAsia="Gulim" w:hAnsi="Gulim" w:cs="Gulim" w:hint="eastAsia"/>
          <w:b/>
          <w:bCs/>
          <w:sz w:val="24"/>
          <w:szCs w:val="24"/>
          <w:lang w:eastAsia="ko-KR"/>
        </w:rPr>
        <w:t xml:space="preserve">1、 심포지엄 주제: </w:t>
      </w:r>
      <w:r>
        <w:rPr>
          <w:rFonts w:ascii="Gulim" w:eastAsia="Gulim" w:hAnsi="Gulim" w:cs="Gulim" w:hint="eastAsia"/>
          <w:b/>
          <w:sz w:val="24"/>
          <w:szCs w:val="24"/>
          <w:lang w:eastAsia="ko-KR"/>
        </w:rPr>
        <w:t>본토, 다원, 공통 -- 동아시아 학술평가의 현황과 미래 (</w:t>
      </w:r>
      <w:r>
        <w:rPr>
          <w:rFonts w:ascii="Gulim" w:eastAsia="Gulim" w:hAnsi="Gulim" w:cs="Gulim" w:hint="eastAsia"/>
          <w:b/>
          <w:bCs/>
          <w:sz w:val="24"/>
          <w:szCs w:val="24"/>
          <w:lang w:eastAsia="ko-KR"/>
        </w:rPr>
        <w:t>本土，多元，共</w:t>
      </w:r>
      <w:r w:rsidR="009122AA">
        <w:rPr>
          <w:rFonts w:ascii="Gulim" w:eastAsia="Gulim" w:hAnsi="Gulim" w:cs="Gulim" w:hint="eastAsia"/>
          <w:b/>
          <w:bCs/>
          <w:sz w:val="24"/>
          <w:szCs w:val="24"/>
          <w:lang w:eastAsia="ko-KR"/>
        </w:rPr>
        <w:t>通——東亞學術評價的現</w:t>
      </w:r>
      <w:r w:rsidR="009122AA">
        <w:rPr>
          <w:rFonts w:ascii="Gulim" w:eastAsiaTheme="minorEastAsia" w:hAnsi="Gulim" w:cs="Gulim" w:hint="eastAsia"/>
          <w:b/>
          <w:bCs/>
          <w:sz w:val="24"/>
          <w:szCs w:val="24"/>
          <w:lang w:eastAsia="ko-KR"/>
        </w:rPr>
        <w:t>狀</w:t>
      </w:r>
      <w:r>
        <w:rPr>
          <w:rFonts w:ascii="Gulim" w:eastAsia="Gulim" w:hAnsi="Gulim" w:cs="Gulim" w:hint="eastAsia"/>
          <w:b/>
          <w:bCs/>
          <w:sz w:val="24"/>
          <w:szCs w:val="24"/>
          <w:lang w:eastAsia="ko-KR"/>
        </w:rPr>
        <w:t>與未來</w:t>
      </w:r>
      <w:r>
        <w:rPr>
          <w:rFonts w:ascii="Gulim" w:eastAsia="Gulim" w:hAnsi="Gulim" w:cs="Gulim" w:hint="eastAsia"/>
          <w:b/>
          <w:sz w:val="24"/>
          <w:szCs w:val="24"/>
          <w:lang w:eastAsia="ko-KR"/>
        </w:rPr>
        <w:t>)</w:t>
      </w:r>
    </w:p>
    <w:p w:rsidR="006D1A6E" w:rsidRDefault="00667602" w:rsidP="0023387C">
      <w:pPr>
        <w:wordWrap w:val="0"/>
        <w:spacing w:beforeLines="50" w:afterLines="50" w:line="360" w:lineRule="exact"/>
        <w:ind w:firstLineChars="100" w:firstLine="240"/>
        <w:rPr>
          <w:rFonts w:ascii="Gulim" w:eastAsia="Gulim" w:hAnsi="Gulim" w:cs="Gulim"/>
          <w:bCs/>
          <w:sz w:val="24"/>
          <w:szCs w:val="24"/>
          <w:lang w:eastAsia="ko-KR"/>
        </w:rPr>
      </w:pPr>
      <w:r>
        <w:rPr>
          <w:rFonts w:ascii="Gulim" w:eastAsia="Gulim" w:hAnsi="Gulim" w:cs="Gulim" w:hint="eastAsia"/>
          <w:sz w:val="24"/>
          <w:szCs w:val="24"/>
          <w:lang w:eastAsia="ko-KR"/>
        </w:rPr>
        <w:t>공모 분야(주제는 아래 예시 제목에 한정되지 않습니다)：</w:t>
      </w:r>
    </w:p>
    <w:p w:rsidR="006D1A6E" w:rsidRDefault="00667602" w:rsidP="0023387C">
      <w:pPr>
        <w:pStyle w:val="a7"/>
        <w:tabs>
          <w:tab w:val="left" w:pos="420"/>
        </w:tabs>
        <w:wordWrap w:val="0"/>
        <w:spacing w:beforeLines="50" w:afterLines="50" w:line="360" w:lineRule="exact"/>
        <w:ind w:firstLineChars="100" w:firstLine="240"/>
        <w:outlineLvl w:val="0"/>
        <w:rPr>
          <w:rFonts w:ascii="Gulim" w:eastAsia="Gulim" w:hAnsi="Gulim" w:cs="Gulim"/>
          <w:szCs w:val="24"/>
          <w:lang w:eastAsia="ko-KR"/>
        </w:rPr>
      </w:pPr>
      <w:r>
        <w:rPr>
          <w:rFonts w:ascii="Gulim" w:eastAsia="Gulim" w:hAnsi="Gulim" w:cs="Gulim" w:hint="eastAsia"/>
          <w:szCs w:val="24"/>
          <w:lang w:eastAsia="ko-KR"/>
        </w:rPr>
        <w:t>(1) 학술평가 이론 및 방법의 추진</w:t>
      </w:r>
    </w:p>
    <w:p w:rsidR="006D1A6E" w:rsidRDefault="00667602" w:rsidP="0023387C">
      <w:pPr>
        <w:pStyle w:val="a7"/>
        <w:tabs>
          <w:tab w:val="left" w:pos="420"/>
        </w:tabs>
        <w:wordWrap w:val="0"/>
        <w:spacing w:beforeLines="50" w:afterLines="50" w:line="360" w:lineRule="exact"/>
        <w:ind w:firstLineChars="100" w:firstLine="240"/>
        <w:rPr>
          <w:rFonts w:ascii="Gulim" w:eastAsia="Gulim" w:hAnsi="Gulim" w:cs="Gulim"/>
          <w:szCs w:val="24"/>
          <w:lang w:eastAsia="ko-KR"/>
        </w:rPr>
      </w:pPr>
      <w:r>
        <w:rPr>
          <w:rFonts w:ascii="Gulim" w:eastAsia="Gulim" w:hAnsi="Gulim" w:cs="Gulim" w:hint="eastAsia"/>
          <w:szCs w:val="24"/>
          <w:lang w:eastAsia="ko-KR"/>
        </w:rPr>
        <w:t>(2) 학술 정보 관리 체계 및 학술계 기풍</w:t>
      </w:r>
    </w:p>
    <w:p w:rsidR="006D1A6E" w:rsidRDefault="00667602" w:rsidP="0023387C">
      <w:pPr>
        <w:tabs>
          <w:tab w:val="left" w:pos="420"/>
        </w:tabs>
        <w:wordWrap w:val="0"/>
        <w:spacing w:beforeLines="50" w:afterLines="50" w:line="360" w:lineRule="exact"/>
        <w:ind w:firstLineChars="100" w:firstLine="240"/>
        <w:outlineLvl w:val="0"/>
        <w:rPr>
          <w:rFonts w:ascii="Gulim" w:eastAsia="Gulim" w:hAnsi="Gulim" w:cs="Gulim"/>
          <w:sz w:val="24"/>
          <w:szCs w:val="24"/>
          <w:lang w:eastAsia="ko-KR"/>
        </w:rPr>
      </w:pPr>
      <w:r>
        <w:rPr>
          <w:rFonts w:ascii="Gulim" w:eastAsia="Gulim" w:hAnsi="Gulim" w:cs="Gulim" w:hint="eastAsia"/>
          <w:sz w:val="24"/>
          <w:szCs w:val="24"/>
          <w:lang w:eastAsia="ko-KR"/>
        </w:rPr>
        <w:t>(3) 학술 정보 관리 DB의 구축 및 개선</w:t>
      </w:r>
    </w:p>
    <w:p w:rsidR="006D1A6E" w:rsidRDefault="00667602" w:rsidP="0023387C">
      <w:pPr>
        <w:pStyle w:val="a7"/>
        <w:tabs>
          <w:tab w:val="left" w:pos="420"/>
        </w:tabs>
        <w:wordWrap w:val="0"/>
        <w:spacing w:beforeLines="50" w:afterLines="50" w:line="360" w:lineRule="exact"/>
        <w:ind w:firstLineChars="100" w:firstLine="240"/>
        <w:rPr>
          <w:rFonts w:ascii="Gulim" w:eastAsia="Gulim" w:hAnsi="Gulim" w:cs="Gulim"/>
          <w:szCs w:val="24"/>
          <w:lang w:eastAsia="ko-KR"/>
        </w:rPr>
      </w:pPr>
      <w:r>
        <w:rPr>
          <w:rFonts w:ascii="Gulim" w:eastAsia="Gulim" w:hAnsi="Gulim" w:cs="Gulim" w:hint="eastAsia"/>
          <w:szCs w:val="24"/>
          <w:lang w:eastAsia="ko-KR"/>
        </w:rPr>
        <w:t>(4) 학술평가 및 학술지 질의 제고</w:t>
      </w:r>
    </w:p>
    <w:p w:rsidR="006D1A6E" w:rsidRDefault="00667602" w:rsidP="0023387C">
      <w:pPr>
        <w:widowControl/>
        <w:tabs>
          <w:tab w:val="left" w:pos="420"/>
        </w:tabs>
        <w:wordWrap w:val="0"/>
        <w:spacing w:beforeLines="50" w:afterLines="50" w:line="360" w:lineRule="exact"/>
        <w:ind w:firstLineChars="100" w:firstLine="240"/>
        <w:outlineLvl w:val="0"/>
        <w:rPr>
          <w:rFonts w:ascii="Gulim" w:eastAsia="Gulim" w:hAnsi="Gulim" w:cs="Gulim"/>
          <w:sz w:val="24"/>
          <w:szCs w:val="24"/>
          <w:lang w:eastAsia="ko-KR"/>
        </w:rPr>
      </w:pPr>
      <w:r>
        <w:rPr>
          <w:rFonts w:ascii="Gulim" w:eastAsia="Gulim" w:hAnsi="Gulim" w:cs="Gulim" w:hint="eastAsia"/>
          <w:kern w:val="0"/>
          <w:sz w:val="24"/>
          <w:szCs w:val="24"/>
          <w:lang w:eastAsia="ko-KR"/>
        </w:rPr>
        <w:t>(5) 학술평가가 학과 관리 및 사회 발전에 대한 영향</w:t>
      </w:r>
    </w:p>
    <w:p w:rsidR="006D1A6E" w:rsidRDefault="00667602" w:rsidP="0023387C">
      <w:pPr>
        <w:pStyle w:val="a7"/>
        <w:tabs>
          <w:tab w:val="left" w:pos="420"/>
        </w:tabs>
        <w:wordWrap w:val="0"/>
        <w:spacing w:beforeLines="50" w:afterLines="50" w:line="360" w:lineRule="exact"/>
        <w:ind w:firstLineChars="100" w:firstLine="240"/>
        <w:rPr>
          <w:rFonts w:ascii="Gulim" w:eastAsia="Gulim" w:hAnsi="Gulim" w:cs="Gulim"/>
          <w:szCs w:val="24"/>
          <w:lang w:eastAsia="ko-KR"/>
        </w:rPr>
      </w:pPr>
      <w:r>
        <w:rPr>
          <w:rFonts w:ascii="Gulim" w:eastAsia="Gulim" w:hAnsi="Gulim" w:cs="Gulim" w:hint="eastAsia"/>
          <w:szCs w:val="24"/>
          <w:lang w:eastAsia="ko-KR"/>
        </w:rPr>
        <w:t>(6) 문헌정보학을 중심으로 하는 학술 정보 관리에 관한 연구</w:t>
      </w:r>
    </w:p>
    <w:p w:rsidR="006D1A6E" w:rsidRDefault="00667602" w:rsidP="0023387C">
      <w:pPr>
        <w:pStyle w:val="a7"/>
        <w:tabs>
          <w:tab w:val="left" w:pos="420"/>
        </w:tabs>
        <w:wordWrap w:val="0"/>
        <w:spacing w:beforeLines="50" w:afterLines="50" w:line="360" w:lineRule="exact"/>
        <w:ind w:firstLineChars="100" w:firstLine="240"/>
        <w:outlineLvl w:val="0"/>
        <w:rPr>
          <w:rFonts w:ascii="Gulim" w:eastAsia="Gulim" w:hAnsi="Gulim" w:cs="Gulim"/>
          <w:szCs w:val="24"/>
          <w:lang w:eastAsia="ko-KR"/>
        </w:rPr>
      </w:pPr>
      <w:r>
        <w:rPr>
          <w:rFonts w:ascii="Gulim" w:eastAsia="Gulim" w:hAnsi="Gulim" w:cs="Gulim" w:hint="eastAsia"/>
          <w:bCs/>
          <w:szCs w:val="24"/>
          <w:lang w:eastAsia="ko-KR"/>
        </w:rPr>
        <w:t>(7) 동아시아 학술평가 체계의 비교연구</w:t>
      </w:r>
    </w:p>
    <w:p w:rsidR="006D1A6E" w:rsidRDefault="00667602" w:rsidP="0023387C">
      <w:pPr>
        <w:tabs>
          <w:tab w:val="left" w:pos="420"/>
        </w:tabs>
        <w:wordWrap w:val="0"/>
        <w:spacing w:beforeLines="50" w:afterLines="50" w:line="360" w:lineRule="exact"/>
        <w:ind w:firstLineChars="100" w:firstLine="240"/>
        <w:rPr>
          <w:rFonts w:ascii="Gulim" w:eastAsia="Gulim" w:hAnsi="Gulim" w:cs="Gulim"/>
          <w:bCs/>
          <w:sz w:val="24"/>
          <w:szCs w:val="24"/>
          <w:lang w:eastAsia="ko-KR"/>
        </w:rPr>
      </w:pPr>
      <w:r>
        <w:rPr>
          <w:rFonts w:ascii="Gulim" w:eastAsia="Gulim" w:hAnsi="Gulim" w:cs="Gulim" w:hint="eastAsia"/>
          <w:bCs/>
          <w:sz w:val="24"/>
          <w:szCs w:val="24"/>
          <w:lang w:eastAsia="ko-KR"/>
        </w:rPr>
        <w:t>(8) 동서양 학술 평가의 문화적 차이</w:t>
      </w:r>
    </w:p>
    <w:p w:rsidR="006D1A6E" w:rsidRDefault="00667602" w:rsidP="0023387C">
      <w:pPr>
        <w:wordWrap w:val="0"/>
        <w:spacing w:beforeLines="50" w:afterLines="50" w:line="460" w:lineRule="exact"/>
        <w:ind w:firstLineChars="100" w:firstLine="236"/>
        <w:rPr>
          <w:rFonts w:ascii="Gulim" w:eastAsia="Gulim" w:hAnsi="Gulim" w:cs="Gulim"/>
          <w:b/>
          <w:bCs/>
          <w:sz w:val="24"/>
          <w:szCs w:val="24"/>
          <w:lang w:eastAsia="ko-KR"/>
        </w:rPr>
      </w:pPr>
      <w:r>
        <w:rPr>
          <w:rFonts w:ascii="Gulim" w:eastAsia="Gulim" w:hAnsi="Gulim" w:cs="Gulim" w:hint="eastAsia"/>
          <w:b/>
          <w:bCs/>
          <w:sz w:val="24"/>
          <w:szCs w:val="24"/>
          <w:lang w:eastAsia="ko-KR"/>
        </w:rPr>
        <w:lastRenderedPageBreak/>
        <w:t>2 、논문 요구</w:t>
      </w:r>
    </w:p>
    <w:p w:rsidR="006D1A6E" w:rsidRDefault="00667602" w:rsidP="0023387C">
      <w:pPr>
        <w:wordWrap w:val="0"/>
        <w:spacing w:beforeLines="50" w:afterLines="50" w:line="460" w:lineRule="exact"/>
        <w:ind w:firstLineChars="100" w:firstLine="240"/>
        <w:rPr>
          <w:rFonts w:ascii="Gulim" w:eastAsia="Gulim" w:hAnsi="Gulim" w:cs="Gulim"/>
          <w:bCs/>
          <w:sz w:val="24"/>
          <w:szCs w:val="24"/>
          <w:lang w:eastAsia="ko-KR"/>
        </w:rPr>
      </w:pPr>
      <w:r>
        <w:rPr>
          <w:rFonts w:ascii="Gulim" w:eastAsia="Gulim" w:hAnsi="Gulim" w:cs="Gulim" w:hint="eastAsia"/>
          <w:bCs/>
          <w:sz w:val="24"/>
          <w:szCs w:val="24"/>
          <w:lang w:eastAsia="ko-KR"/>
        </w:rPr>
        <w:t>(1) 논문 작성 언어</w:t>
      </w:r>
      <w:r w:rsidRPr="0023387C">
        <w:rPr>
          <w:rFonts w:ascii="Gulim" w:eastAsia="Gulim" w:hAnsi="Gulim" w:cs="Gulim" w:hint="eastAsia"/>
          <w:bCs/>
          <w:sz w:val="24"/>
          <w:szCs w:val="24"/>
          <w:lang w:eastAsia="ko-KR"/>
        </w:rPr>
        <w:t xml:space="preserve">는 </w:t>
      </w:r>
      <w:r>
        <w:rPr>
          <w:rFonts w:ascii="Gulim" w:eastAsia="Gulim" w:hAnsi="Gulim" w:cs="Gulim" w:hint="eastAsia"/>
          <w:bCs/>
          <w:sz w:val="24"/>
          <w:szCs w:val="24"/>
          <w:lang w:eastAsia="ko-KR"/>
        </w:rPr>
        <w:t>무관하며 MS word로 제출하셔야 합니다.</w:t>
      </w:r>
    </w:p>
    <w:p w:rsidR="006D1A6E" w:rsidRDefault="00667602" w:rsidP="0023387C">
      <w:pPr>
        <w:wordWrap w:val="0"/>
        <w:spacing w:beforeLines="50" w:afterLines="50" w:line="460" w:lineRule="exact"/>
        <w:ind w:firstLineChars="100" w:firstLine="240"/>
        <w:rPr>
          <w:rFonts w:ascii="Gulim" w:eastAsia="Gulim" w:hAnsi="Gulim" w:cs="Gulim"/>
          <w:bCs/>
          <w:sz w:val="24"/>
          <w:szCs w:val="24"/>
          <w:lang w:eastAsia="ko-KR"/>
        </w:rPr>
      </w:pPr>
      <w:r>
        <w:rPr>
          <w:rFonts w:ascii="Gulim" w:eastAsia="Gulim" w:hAnsi="Gulim" w:cs="Gulim" w:hint="eastAsia"/>
          <w:bCs/>
          <w:sz w:val="24"/>
          <w:szCs w:val="24"/>
          <w:lang w:eastAsia="ko-KR"/>
        </w:rPr>
        <w:t>(2) 논문은 A4 용지 10매 이내로, 작성 형식은 부록을 참조해 주십시오.</w:t>
      </w:r>
    </w:p>
    <w:p w:rsidR="006D1A6E" w:rsidRDefault="00667602" w:rsidP="0023387C">
      <w:pPr>
        <w:wordWrap w:val="0"/>
        <w:spacing w:beforeLines="50" w:afterLines="50" w:line="460" w:lineRule="exact"/>
        <w:ind w:firstLineChars="100" w:firstLine="240"/>
        <w:rPr>
          <w:rFonts w:ascii="Gulim" w:eastAsia="Gulim" w:hAnsi="Gulim" w:cs="Gulim"/>
          <w:bCs/>
          <w:sz w:val="24"/>
          <w:szCs w:val="24"/>
          <w:lang w:eastAsia="ko-KR"/>
        </w:rPr>
      </w:pPr>
      <w:r>
        <w:rPr>
          <w:rFonts w:ascii="Gulim" w:eastAsia="Gulim" w:hAnsi="Gulim" w:cs="Gulim" w:hint="eastAsia"/>
          <w:bCs/>
          <w:sz w:val="24"/>
          <w:szCs w:val="24"/>
          <w:lang w:eastAsia="ko-KR"/>
        </w:rPr>
        <w:t>(3) 투고 시 본문과 같이 다음 같은 정보를 첨부하셔야 합니다: 국문요약, 키워드, 투고자 자기 소개</w:t>
      </w:r>
      <w:r w:rsidR="00B000D5">
        <w:rPr>
          <w:rFonts w:ascii="Gulim" w:eastAsiaTheme="minorEastAsia" w:hAnsi="Gulim" w:cs="Gulim" w:hint="eastAsia"/>
          <w:bCs/>
          <w:sz w:val="24"/>
          <w:szCs w:val="24"/>
          <w:lang w:eastAsia="ko-KR"/>
        </w:rPr>
        <w:t xml:space="preserve"> </w:t>
      </w:r>
      <w:r>
        <w:rPr>
          <w:rFonts w:ascii="Gulim" w:eastAsia="Gulim" w:hAnsi="Gulim" w:cs="Gulim" w:hint="eastAsia"/>
          <w:bCs/>
          <w:sz w:val="24"/>
          <w:szCs w:val="24"/>
          <w:lang w:eastAsia="ko-KR"/>
        </w:rPr>
        <w:t xml:space="preserve">(성함, 국적, 소속, 직무, 주요 연구분야, 전화번호 및 이메일 주소) 등 입니다.  </w:t>
      </w:r>
    </w:p>
    <w:p w:rsidR="006D1A6E" w:rsidRDefault="00667602" w:rsidP="0023387C">
      <w:pPr>
        <w:wordWrap w:val="0"/>
        <w:spacing w:beforeLines="50" w:afterLines="50" w:line="460" w:lineRule="exact"/>
        <w:ind w:firstLineChars="100" w:firstLine="236"/>
        <w:rPr>
          <w:rFonts w:ascii="Gulim" w:eastAsia="Gulim" w:hAnsi="Gulim" w:cs="Gulim"/>
          <w:b/>
          <w:bCs/>
          <w:sz w:val="24"/>
          <w:szCs w:val="24"/>
          <w:lang w:eastAsia="ko-KR"/>
        </w:rPr>
      </w:pPr>
      <w:r>
        <w:rPr>
          <w:rFonts w:ascii="Gulim" w:eastAsia="Gulim" w:hAnsi="Gulim" w:cs="Gulim" w:hint="eastAsia"/>
          <w:b/>
          <w:bCs/>
          <w:sz w:val="24"/>
          <w:szCs w:val="24"/>
          <w:lang w:eastAsia="ko-KR"/>
        </w:rPr>
        <w:t>3、중요일자</w:t>
      </w:r>
    </w:p>
    <w:p w:rsidR="006D1A6E" w:rsidRDefault="00667602" w:rsidP="0023387C">
      <w:pPr>
        <w:wordWrap w:val="0"/>
        <w:spacing w:beforeLines="50" w:afterLines="50" w:line="460" w:lineRule="exact"/>
        <w:ind w:firstLineChars="100" w:firstLine="240"/>
        <w:rPr>
          <w:rFonts w:ascii="Gulim" w:eastAsia="Gulim" w:hAnsi="Gulim" w:cs="Gulim"/>
          <w:bCs/>
          <w:sz w:val="24"/>
          <w:szCs w:val="24"/>
          <w:lang w:eastAsia="ko-KR"/>
        </w:rPr>
      </w:pPr>
      <w:r>
        <w:rPr>
          <w:rFonts w:ascii="Gulim" w:eastAsia="Gulim" w:hAnsi="Gulim" w:cs="Gulim" w:hint="eastAsia"/>
          <w:bCs/>
          <w:sz w:val="24"/>
          <w:szCs w:val="24"/>
          <w:lang w:eastAsia="ko-KR"/>
        </w:rPr>
        <w:t>(1) 논문접수 마감：</w:t>
      </w:r>
      <w:r w:rsidR="00B000D5">
        <w:rPr>
          <w:rFonts w:ascii="Gulim" w:eastAsiaTheme="minorEastAsia" w:hAnsi="Gulim" w:cs="Gulim" w:hint="eastAsia"/>
          <w:bCs/>
          <w:sz w:val="24"/>
          <w:szCs w:val="24"/>
          <w:lang w:eastAsia="ko-KR"/>
        </w:rPr>
        <w:t xml:space="preserve"> </w:t>
      </w:r>
      <w:r>
        <w:rPr>
          <w:rFonts w:ascii="Gulim" w:eastAsia="Gulim" w:hAnsi="Gulim" w:cs="Gulim" w:hint="eastAsia"/>
          <w:bCs/>
          <w:sz w:val="24"/>
          <w:szCs w:val="24"/>
          <w:lang w:eastAsia="ko-KR"/>
        </w:rPr>
        <w:t>2015년</w:t>
      </w:r>
      <w:r w:rsidR="00B000D5">
        <w:rPr>
          <w:rFonts w:ascii="Gulim" w:eastAsiaTheme="minorEastAsia" w:hAnsi="Gulim" w:cs="Gulim" w:hint="eastAsia"/>
          <w:bCs/>
          <w:sz w:val="24"/>
          <w:szCs w:val="24"/>
          <w:lang w:eastAsia="ko-KR"/>
        </w:rPr>
        <w:t xml:space="preserve"> </w:t>
      </w:r>
      <w:r>
        <w:rPr>
          <w:rFonts w:ascii="Gulim" w:eastAsia="Gulim" w:hAnsi="Gulim" w:cs="Gulim" w:hint="eastAsia"/>
          <w:bCs/>
          <w:sz w:val="24"/>
          <w:szCs w:val="24"/>
          <w:lang w:eastAsia="ko-KR"/>
        </w:rPr>
        <w:t>9월</w:t>
      </w:r>
      <w:r w:rsidR="00B000D5">
        <w:rPr>
          <w:rFonts w:ascii="Gulim" w:eastAsiaTheme="minorEastAsia" w:hAnsi="Gulim" w:cs="Gulim" w:hint="eastAsia"/>
          <w:bCs/>
          <w:sz w:val="24"/>
          <w:szCs w:val="24"/>
          <w:lang w:eastAsia="ko-KR"/>
        </w:rPr>
        <w:t xml:space="preserve"> </w:t>
      </w:r>
      <w:r>
        <w:rPr>
          <w:rFonts w:ascii="Gulim" w:eastAsia="Gulim" w:hAnsi="Gulim" w:cs="Gulim" w:hint="eastAsia"/>
          <w:bCs/>
          <w:sz w:val="24"/>
          <w:szCs w:val="24"/>
          <w:lang w:eastAsia="ko-KR"/>
        </w:rPr>
        <w:t>20일</w:t>
      </w:r>
    </w:p>
    <w:p w:rsidR="006D1A6E" w:rsidRDefault="00667602" w:rsidP="0023387C">
      <w:pPr>
        <w:wordWrap w:val="0"/>
        <w:spacing w:beforeLines="50" w:afterLines="50" w:line="460" w:lineRule="exact"/>
        <w:ind w:firstLineChars="100" w:firstLine="240"/>
        <w:rPr>
          <w:rFonts w:ascii="Gulim" w:eastAsia="Gulim" w:hAnsi="Gulim" w:cs="Gulim"/>
          <w:bCs/>
          <w:sz w:val="24"/>
          <w:szCs w:val="24"/>
          <w:lang w:eastAsia="ko-KR"/>
        </w:rPr>
      </w:pPr>
      <w:r>
        <w:rPr>
          <w:rFonts w:ascii="Gulim" w:eastAsia="Gulim" w:hAnsi="Gulim" w:cs="Gulim" w:hint="eastAsia"/>
          <w:bCs/>
          <w:sz w:val="24"/>
          <w:szCs w:val="24"/>
          <w:lang w:eastAsia="ko-KR"/>
        </w:rPr>
        <w:t>(2) 결과 통보 및 초청장 발송 예정일：</w:t>
      </w:r>
      <w:r w:rsidR="00B000D5">
        <w:rPr>
          <w:rFonts w:ascii="Gulim" w:eastAsiaTheme="minorEastAsia" w:hAnsi="Gulim" w:cs="Gulim" w:hint="eastAsia"/>
          <w:bCs/>
          <w:sz w:val="24"/>
          <w:szCs w:val="24"/>
          <w:lang w:eastAsia="ko-KR"/>
        </w:rPr>
        <w:t xml:space="preserve"> </w:t>
      </w:r>
      <w:r>
        <w:rPr>
          <w:rFonts w:ascii="Gulim" w:eastAsia="Gulim" w:hAnsi="Gulim" w:cs="Gulim" w:hint="eastAsia"/>
          <w:bCs/>
          <w:sz w:val="24"/>
          <w:szCs w:val="24"/>
          <w:lang w:eastAsia="ko-KR"/>
        </w:rPr>
        <w:t>2015년</w:t>
      </w:r>
      <w:r w:rsidR="00B000D5">
        <w:rPr>
          <w:rFonts w:ascii="Gulim" w:eastAsiaTheme="minorEastAsia" w:hAnsi="Gulim" w:cs="Gulim" w:hint="eastAsia"/>
          <w:bCs/>
          <w:sz w:val="24"/>
          <w:szCs w:val="24"/>
          <w:lang w:eastAsia="ko-KR"/>
        </w:rPr>
        <w:t xml:space="preserve"> </w:t>
      </w:r>
      <w:r>
        <w:rPr>
          <w:rFonts w:ascii="Gulim" w:eastAsia="Gulim" w:hAnsi="Gulim" w:cs="Gulim" w:hint="eastAsia"/>
          <w:bCs/>
          <w:sz w:val="24"/>
          <w:szCs w:val="24"/>
          <w:lang w:eastAsia="ko-KR"/>
        </w:rPr>
        <w:t>9월</w:t>
      </w:r>
      <w:r w:rsidR="00B000D5">
        <w:rPr>
          <w:rFonts w:ascii="Gulim" w:eastAsiaTheme="minorEastAsia" w:hAnsi="Gulim" w:cs="Gulim" w:hint="eastAsia"/>
          <w:bCs/>
          <w:sz w:val="24"/>
          <w:szCs w:val="24"/>
          <w:lang w:eastAsia="ko-KR"/>
        </w:rPr>
        <w:t xml:space="preserve"> </w:t>
      </w:r>
      <w:r>
        <w:rPr>
          <w:rFonts w:ascii="Gulim" w:eastAsia="Gulim" w:hAnsi="Gulim" w:cs="Gulim" w:hint="eastAsia"/>
          <w:bCs/>
          <w:sz w:val="24"/>
          <w:szCs w:val="24"/>
          <w:lang w:eastAsia="ko-KR"/>
        </w:rPr>
        <w:t>30일</w:t>
      </w:r>
    </w:p>
    <w:p w:rsidR="006D1A6E" w:rsidRDefault="00667602" w:rsidP="0023387C">
      <w:pPr>
        <w:wordWrap w:val="0"/>
        <w:spacing w:beforeLines="50" w:afterLines="50" w:line="460" w:lineRule="exact"/>
        <w:ind w:firstLineChars="100" w:firstLine="240"/>
        <w:rPr>
          <w:rFonts w:ascii="Gulim" w:eastAsia="Gulim" w:hAnsi="Gulim" w:cs="Gulim"/>
          <w:bCs/>
          <w:sz w:val="24"/>
          <w:szCs w:val="24"/>
          <w:lang w:eastAsia="ko-KR"/>
        </w:rPr>
      </w:pPr>
      <w:r>
        <w:rPr>
          <w:rFonts w:ascii="Gulim" w:eastAsia="Gulim" w:hAnsi="Gulim" w:cs="Gulim" w:hint="eastAsia"/>
          <w:bCs/>
          <w:sz w:val="24"/>
          <w:szCs w:val="24"/>
          <w:lang w:eastAsia="ko-KR"/>
        </w:rPr>
        <w:t>(3) 심포지엄 개최：</w:t>
      </w:r>
      <w:r w:rsidR="00B000D5">
        <w:rPr>
          <w:rFonts w:ascii="Gulim" w:eastAsiaTheme="minorEastAsia" w:hAnsi="Gulim" w:cs="Gulim" w:hint="eastAsia"/>
          <w:bCs/>
          <w:sz w:val="24"/>
          <w:szCs w:val="24"/>
          <w:lang w:eastAsia="ko-KR"/>
        </w:rPr>
        <w:t xml:space="preserve"> </w:t>
      </w:r>
      <w:r>
        <w:rPr>
          <w:rFonts w:ascii="Gulim" w:eastAsia="Gulim" w:hAnsi="Gulim" w:cs="Gulim" w:hint="eastAsia"/>
          <w:bCs/>
          <w:sz w:val="24"/>
          <w:szCs w:val="24"/>
          <w:lang w:eastAsia="ko-KR"/>
        </w:rPr>
        <w:t>2015년</w:t>
      </w:r>
      <w:r w:rsidR="00B000D5">
        <w:rPr>
          <w:rFonts w:ascii="Gulim" w:eastAsiaTheme="minorEastAsia" w:hAnsi="Gulim" w:cs="Gulim" w:hint="eastAsia"/>
          <w:bCs/>
          <w:sz w:val="24"/>
          <w:szCs w:val="24"/>
          <w:lang w:eastAsia="ko-KR"/>
        </w:rPr>
        <w:t xml:space="preserve"> </w:t>
      </w:r>
      <w:r>
        <w:rPr>
          <w:rFonts w:ascii="Gulim" w:eastAsia="Gulim" w:hAnsi="Gulim" w:cs="Gulim" w:hint="eastAsia"/>
          <w:bCs/>
          <w:sz w:val="24"/>
          <w:szCs w:val="24"/>
          <w:lang w:eastAsia="ko-KR"/>
        </w:rPr>
        <w:t>11월（정확한 개최일은 초청장을 참조）</w:t>
      </w:r>
    </w:p>
    <w:p w:rsidR="006D1A6E" w:rsidRDefault="00667602" w:rsidP="0023387C">
      <w:pPr>
        <w:wordWrap w:val="0"/>
        <w:spacing w:beforeLines="50" w:afterLines="50" w:line="460" w:lineRule="exact"/>
        <w:ind w:firstLineChars="100" w:firstLine="236"/>
        <w:rPr>
          <w:rFonts w:ascii="Gulim" w:eastAsia="Gulim" w:hAnsi="Gulim" w:cs="Gulim"/>
          <w:b/>
          <w:bCs/>
          <w:sz w:val="24"/>
          <w:szCs w:val="24"/>
          <w:lang w:eastAsia="ko-KR"/>
        </w:rPr>
      </w:pPr>
      <w:r>
        <w:rPr>
          <w:rFonts w:ascii="Gulim" w:eastAsia="Gulim" w:hAnsi="Gulim" w:cs="Gulim" w:hint="eastAsia"/>
          <w:b/>
          <w:bCs/>
          <w:sz w:val="24"/>
          <w:szCs w:val="24"/>
          <w:lang w:eastAsia="ko-KR"/>
        </w:rPr>
        <w:t>4、등록비 및 숙식 지원</w:t>
      </w:r>
    </w:p>
    <w:p w:rsidR="006D1A6E" w:rsidRDefault="00667602" w:rsidP="0023387C">
      <w:pPr>
        <w:wordWrap w:val="0"/>
        <w:spacing w:beforeLines="50" w:afterLines="50" w:line="460" w:lineRule="exact"/>
        <w:ind w:firstLineChars="100" w:firstLine="240"/>
        <w:rPr>
          <w:rFonts w:ascii="Gulim" w:eastAsia="Gulim" w:hAnsi="Gulim" w:cs="Gulim"/>
          <w:bCs/>
          <w:sz w:val="24"/>
          <w:szCs w:val="24"/>
          <w:lang w:eastAsia="ko-KR"/>
        </w:rPr>
      </w:pPr>
      <w:r>
        <w:rPr>
          <w:rFonts w:ascii="Gulim" w:eastAsia="Gulim" w:hAnsi="Gulim" w:cs="Gulim" w:hint="eastAsia"/>
          <w:bCs/>
          <w:sz w:val="24"/>
          <w:szCs w:val="24"/>
          <w:lang w:eastAsia="ko-KR"/>
        </w:rPr>
        <w:t>(1) 등록비: US$1</w:t>
      </w:r>
      <w:r>
        <w:rPr>
          <w:rFonts w:ascii="Gulim" w:hAnsi="Gulim" w:cs="Gulim" w:hint="eastAsia"/>
          <w:bCs/>
          <w:sz w:val="24"/>
          <w:szCs w:val="24"/>
          <w:lang w:eastAsia="ko-KR"/>
        </w:rPr>
        <w:t>5</w:t>
      </w:r>
      <w:r>
        <w:rPr>
          <w:rFonts w:ascii="Gulim" w:eastAsia="Gulim" w:hAnsi="Gulim" w:cs="Gulim" w:hint="eastAsia"/>
          <w:bCs/>
          <w:sz w:val="24"/>
          <w:szCs w:val="24"/>
          <w:lang w:eastAsia="ko-KR"/>
        </w:rPr>
        <w:t>0.</w:t>
      </w:r>
    </w:p>
    <w:p w:rsidR="006D1A6E" w:rsidRDefault="00667602" w:rsidP="0023387C">
      <w:pPr>
        <w:wordWrap w:val="0"/>
        <w:spacing w:beforeLines="50" w:afterLines="50" w:line="460" w:lineRule="exact"/>
        <w:ind w:firstLineChars="100" w:firstLine="240"/>
        <w:rPr>
          <w:rFonts w:ascii="Gulim" w:eastAsia="Gulim" w:hAnsi="Gulim" w:cs="Gulim"/>
          <w:bCs/>
          <w:sz w:val="24"/>
          <w:szCs w:val="24"/>
          <w:lang w:eastAsia="ko-KR"/>
        </w:rPr>
      </w:pPr>
      <w:r>
        <w:rPr>
          <w:rFonts w:ascii="Gulim" w:eastAsia="Gulim" w:hAnsi="Gulim" w:cs="Gulim" w:hint="eastAsia"/>
          <w:bCs/>
          <w:sz w:val="24"/>
          <w:szCs w:val="24"/>
          <w:lang w:eastAsia="ko-KR"/>
        </w:rPr>
        <w:t>(2)</w:t>
      </w:r>
      <w:r w:rsidR="00B000D5">
        <w:rPr>
          <w:rFonts w:ascii="Gulim" w:eastAsiaTheme="minorEastAsia" w:hAnsi="Gulim" w:cs="Gulim" w:hint="eastAsia"/>
          <w:bCs/>
          <w:sz w:val="24"/>
          <w:szCs w:val="24"/>
          <w:lang w:eastAsia="ko-KR"/>
        </w:rPr>
        <w:t xml:space="preserve"> </w:t>
      </w:r>
      <w:r>
        <w:rPr>
          <w:rFonts w:ascii="Gulim" w:eastAsia="Gulim" w:hAnsi="Gulim" w:cs="Gulim" w:hint="eastAsia"/>
          <w:bCs/>
          <w:sz w:val="24"/>
          <w:szCs w:val="24"/>
          <w:lang w:eastAsia="ko-KR"/>
        </w:rPr>
        <w:t>숙식 지원: 심포지엄 개최 기간 동안 모든 접수자에게 숙식을 제공합니다 (숙소는 일간 2인 1실로 기준으로 하며 1인실 요청 시 발생하는 추가요금은 개인 부담합니다).</w:t>
      </w:r>
    </w:p>
    <w:p w:rsidR="006D1A6E" w:rsidRDefault="00667602" w:rsidP="0023387C">
      <w:pPr>
        <w:wordWrap w:val="0"/>
        <w:spacing w:beforeLines="50" w:afterLines="50" w:line="460" w:lineRule="exact"/>
        <w:ind w:firstLineChars="100" w:firstLine="236"/>
        <w:rPr>
          <w:rFonts w:ascii="Gulim" w:eastAsia="Gulim" w:hAnsi="Gulim" w:cs="Gulim"/>
          <w:b/>
          <w:bCs/>
          <w:sz w:val="24"/>
          <w:szCs w:val="24"/>
          <w:lang w:eastAsia="ko-KR"/>
        </w:rPr>
      </w:pPr>
      <w:r>
        <w:rPr>
          <w:rFonts w:ascii="Gulim" w:eastAsia="Gulim" w:hAnsi="Gulim" w:cs="Gulim" w:hint="eastAsia"/>
          <w:b/>
          <w:bCs/>
          <w:sz w:val="24"/>
          <w:szCs w:val="24"/>
          <w:lang w:eastAsia="ko-KR"/>
        </w:rPr>
        <w:t>5、논문 제출 방식과 문의처</w:t>
      </w:r>
    </w:p>
    <w:p w:rsidR="006D1A6E" w:rsidRDefault="00667602" w:rsidP="0023387C">
      <w:pPr>
        <w:wordWrap w:val="0"/>
        <w:spacing w:beforeLines="50" w:afterLines="50" w:line="460" w:lineRule="exact"/>
        <w:ind w:firstLineChars="100" w:firstLine="240"/>
        <w:rPr>
          <w:rFonts w:ascii="Gulim" w:eastAsia="Gulim" w:hAnsi="Gulim" w:cs="Gulim"/>
          <w:bCs/>
          <w:sz w:val="24"/>
          <w:szCs w:val="24"/>
          <w:lang w:eastAsia="ko-KR"/>
        </w:rPr>
      </w:pPr>
      <w:r>
        <w:rPr>
          <w:rFonts w:ascii="Gulim" w:eastAsia="Gulim" w:hAnsi="Gulim" w:cs="Gulim" w:hint="eastAsia"/>
          <w:bCs/>
          <w:sz w:val="24"/>
          <w:szCs w:val="24"/>
          <w:lang w:eastAsia="ko-KR"/>
        </w:rPr>
        <w:t xml:space="preserve">9월 20일 전에 </w:t>
      </w:r>
      <w:hyperlink r:id="rId8" w:history="1">
        <w:r>
          <w:rPr>
            <w:rStyle w:val="a8"/>
            <w:rFonts w:ascii="Times New Roman" w:eastAsia="Gulim" w:hAnsi="Times New Roman" w:cs="Times New Roman"/>
            <w:color w:val="auto"/>
            <w:sz w:val="24"/>
            <w:szCs w:val="24"/>
            <w:lang w:eastAsia="ko-KR"/>
          </w:rPr>
          <w:t>rendapjzx@163.com</w:t>
        </w:r>
        <w:r>
          <w:rPr>
            <w:rStyle w:val="a8"/>
            <w:rFonts w:ascii="Gulim" w:eastAsia="Gulim" w:hAnsi="Gulim" w:cs="Gulim" w:hint="eastAsia"/>
            <w:color w:val="auto"/>
            <w:sz w:val="24"/>
            <w:szCs w:val="24"/>
            <w:u w:val="none"/>
            <w:lang w:eastAsia="ko-KR"/>
          </w:rPr>
          <w:t>에</w:t>
        </w:r>
      </w:hyperlink>
      <w:r>
        <w:rPr>
          <w:rFonts w:ascii="Gulim" w:eastAsia="Gulim" w:hAnsi="Gulim" w:cs="Gulim" w:hint="eastAsia"/>
          <w:sz w:val="24"/>
          <w:szCs w:val="24"/>
          <w:lang w:eastAsia="ko-KR"/>
        </w:rPr>
        <w:t xml:space="preserve"> 논문 파일을 </w:t>
      </w:r>
      <w:r>
        <w:rPr>
          <w:rFonts w:ascii="Gulim" w:eastAsia="Gulim" w:hAnsi="Gulim" w:cs="Gulim" w:hint="eastAsia"/>
          <w:bCs/>
          <w:sz w:val="24"/>
          <w:szCs w:val="24"/>
          <w:lang w:eastAsia="ko-KR"/>
        </w:rPr>
        <w:t>메일로 보내주십시오.</w:t>
      </w:r>
    </w:p>
    <w:p w:rsidR="006D1A6E" w:rsidRDefault="006D1A6E" w:rsidP="0023387C">
      <w:pPr>
        <w:wordWrap w:val="0"/>
        <w:spacing w:beforeLines="50" w:afterLines="50" w:line="460" w:lineRule="exact"/>
        <w:ind w:firstLineChars="100" w:firstLine="240"/>
        <w:rPr>
          <w:rFonts w:ascii="Gulim" w:eastAsia="Gulim" w:hAnsi="Gulim" w:cs="Gulim"/>
          <w:bCs/>
          <w:sz w:val="24"/>
          <w:szCs w:val="24"/>
          <w:lang w:eastAsia="ko-KR"/>
        </w:rPr>
      </w:pPr>
    </w:p>
    <w:p w:rsidR="006D1A6E" w:rsidRDefault="00667602" w:rsidP="0023387C">
      <w:pPr>
        <w:wordWrap w:val="0"/>
        <w:spacing w:beforeLines="50" w:afterLines="50" w:line="460" w:lineRule="exact"/>
        <w:ind w:firstLineChars="100" w:firstLine="240"/>
        <w:rPr>
          <w:rFonts w:ascii="Gulim" w:eastAsia="Gulim" w:hAnsi="Gulim" w:cs="Gulim"/>
          <w:bCs/>
          <w:sz w:val="24"/>
          <w:szCs w:val="24"/>
          <w:lang w:eastAsia="ko-KR"/>
        </w:rPr>
      </w:pPr>
      <w:r>
        <w:rPr>
          <w:rFonts w:ascii="Gulim" w:eastAsia="Gulim" w:hAnsi="Gulim" w:cs="Gulim" w:hint="eastAsia"/>
          <w:bCs/>
          <w:sz w:val="24"/>
          <w:szCs w:val="24"/>
          <w:lang w:eastAsia="ko-KR"/>
        </w:rPr>
        <w:t>담당자：호정</w:t>
      </w:r>
      <w:r>
        <w:rPr>
          <w:rFonts w:ascii="Gulim" w:hAnsi="Gulim" w:cs="Gulim" w:hint="eastAsia"/>
          <w:bCs/>
          <w:sz w:val="24"/>
          <w:szCs w:val="24"/>
          <w:lang w:eastAsia="ko-KR"/>
        </w:rPr>
        <w:t>（胡靜）</w:t>
      </w:r>
      <w:r>
        <w:rPr>
          <w:rFonts w:ascii="Gulim" w:eastAsia="Gulim" w:hAnsi="Gulim" w:cs="Gulim" w:hint="eastAsia"/>
          <w:bCs/>
          <w:sz w:val="24"/>
          <w:szCs w:val="24"/>
          <w:lang w:eastAsia="ko-KR"/>
        </w:rPr>
        <w:t>、장미홍</w:t>
      </w:r>
      <w:r>
        <w:rPr>
          <w:rFonts w:ascii="Gulim" w:hAnsi="Gulim" w:cs="Gulim" w:hint="eastAsia"/>
          <w:bCs/>
          <w:sz w:val="24"/>
          <w:szCs w:val="24"/>
          <w:lang w:eastAsia="ko-KR"/>
        </w:rPr>
        <w:t>（張美紅）</w:t>
      </w:r>
    </w:p>
    <w:p w:rsidR="006D1A6E" w:rsidRDefault="00667602" w:rsidP="0023387C">
      <w:pPr>
        <w:wordWrap w:val="0"/>
        <w:spacing w:beforeLines="50" w:afterLines="50" w:line="460" w:lineRule="exact"/>
        <w:ind w:firstLineChars="100" w:firstLine="240"/>
        <w:rPr>
          <w:rFonts w:ascii="Gulim" w:eastAsia="Gulim" w:hAnsi="Gulim" w:cs="Gulim"/>
          <w:bCs/>
          <w:sz w:val="24"/>
          <w:szCs w:val="24"/>
          <w:lang w:eastAsia="ko-KR"/>
        </w:rPr>
      </w:pPr>
      <w:r>
        <w:rPr>
          <w:rFonts w:ascii="Gulim" w:eastAsia="Gulim" w:hAnsi="Gulim" w:cs="Gulim" w:hint="eastAsia"/>
          <w:bCs/>
          <w:sz w:val="24"/>
          <w:szCs w:val="24"/>
          <w:lang w:eastAsia="ko-KR"/>
        </w:rPr>
        <w:t>문의 전화：86-10-62519375，86-13691157257</w:t>
      </w:r>
    </w:p>
    <w:p w:rsidR="006D1A6E" w:rsidRDefault="006D1A6E" w:rsidP="0023387C">
      <w:pPr>
        <w:wordWrap w:val="0"/>
        <w:spacing w:beforeLines="50" w:afterLines="50" w:line="500" w:lineRule="exact"/>
        <w:ind w:firstLineChars="100" w:firstLine="240"/>
        <w:rPr>
          <w:rFonts w:ascii="Gulim" w:eastAsia="Gulim" w:hAnsi="Gulim" w:cs="Gulim"/>
          <w:sz w:val="24"/>
          <w:szCs w:val="24"/>
          <w:lang w:eastAsia="ko-KR"/>
        </w:rPr>
      </w:pPr>
    </w:p>
    <w:p w:rsidR="006D1A6E" w:rsidRDefault="00667602" w:rsidP="0023387C">
      <w:pPr>
        <w:spacing w:beforeLines="50" w:afterLines="50" w:line="500" w:lineRule="exact"/>
        <w:jc w:val="right"/>
        <w:rPr>
          <w:rFonts w:ascii="Gulim" w:eastAsia="Gulim" w:hAnsi="Gulim" w:cs="Gulim"/>
          <w:sz w:val="24"/>
          <w:szCs w:val="24"/>
          <w:lang w:eastAsia="ko-KR"/>
        </w:rPr>
      </w:pPr>
      <w:r>
        <w:rPr>
          <w:rFonts w:ascii="Gulim" w:eastAsia="Gulim" w:hAnsi="Gulim" w:cs="Gulim" w:hint="eastAsia"/>
          <w:sz w:val="24"/>
          <w:szCs w:val="24"/>
          <w:lang w:eastAsia="ko-KR"/>
        </w:rPr>
        <w:t>중국인민대학</w:t>
      </w:r>
      <w:r w:rsidR="00B000D5">
        <w:rPr>
          <w:rFonts w:ascii="Gulim" w:eastAsiaTheme="minorEastAsia" w:hAnsi="Gulim" w:cs="Gulim" w:hint="eastAsia"/>
          <w:sz w:val="24"/>
          <w:szCs w:val="24"/>
        </w:rPr>
        <w:t xml:space="preserve"> </w:t>
      </w:r>
      <w:r>
        <w:rPr>
          <w:rFonts w:ascii="Gulim" w:eastAsia="Gulim" w:hAnsi="Gulim" w:cs="Gulim" w:hint="eastAsia"/>
          <w:sz w:val="24"/>
          <w:szCs w:val="24"/>
          <w:lang w:eastAsia="ko-KR"/>
        </w:rPr>
        <w:t>인문사회과학 학술성과평가 연구센터</w:t>
      </w:r>
    </w:p>
    <w:p w:rsidR="006D1A6E" w:rsidRDefault="00667602" w:rsidP="0023387C">
      <w:pPr>
        <w:spacing w:beforeLines="50" w:afterLines="50" w:line="500" w:lineRule="exact"/>
        <w:ind w:firstLineChars="600" w:firstLine="1440"/>
        <w:jc w:val="right"/>
        <w:rPr>
          <w:rFonts w:ascii="Gulim" w:eastAsia="Gulim" w:hAnsi="Gulim" w:cs="Gulim"/>
          <w:b/>
          <w:sz w:val="32"/>
          <w:szCs w:val="32"/>
          <w:lang w:eastAsia="ko-KR"/>
        </w:rPr>
      </w:pPr>
      <w:r>
        <w:rPr>
          <w:rFonts w:ascii="Gulim" w:eastAsia="Gulim" w:hAnsi="Gulim" w:cs="Gulim" w:hint="eastAsia"/>
          <w:sz w:val="24"/>
          <w:szCs w:val="24"/>
          <w:lang w:eastAsia="ko-KR"/>
        </w:rPr>
        <w:t>2015</w:t>
      </w:r>
      <w:r w:rsidRPr="0023387C">
        <w:rPr>
          <w:rFonts w:ascii="Gulim" w:eastAsia="Gulim" w:hAnsi="Gulim" w:cs="Gulim" w:hint="eastAsia"/>
          <w:sz w:val="24"/>
          <w:szCs w:val="24"/>
          <w:lang w:eastAsia="ko-KR"/>
        </w:rPr>
        <w:t xml:space="preserve">년 </w:t>
      </w:r>
      <w:r>
        <w:rPr>
          <w:rFonts w:ascii="Gulim" w:eastAsia="Gulim" w:hAnsi="Gulim" w:cs="Gulim" w:hint="eastAsia"/>
          <w:sz w:val="24"/>
          <w:szCs w:val="24"/>
          <w:lang w:eastAsia="ko-KR"/>
        </w:rPr>
        <w:t>6월</w:t>
      </w:r>
    </w:p>
    <w:p w:rsidR="006D1A6E" w:rsidRDefault="00667602">
      <w:pPr>
        <w:spacing w:line="560" w:lineRule="exact"/>
        <w:rPr>
          <w:rFonts w:eastAsia="Batang"/>
          <w:lang w:eastAsia="ko-KR"/>
        </w:rPr>
      </w:pPr>
      <w:bookmarkStart w:id="0" w:name="_GoBack"/>
      <w:bookmarkEnd w:id="0"/>
      <w:r>
        <w:rPr>
          <w:rFonts w:ascii="黑体" w:eastAsia="黑体" w:hAnsi="楷体" w:hint="eastAsia"/>
          <w:b/>
          <w:sz w:val="32"/>
          <w:szCs w:val="32"/>
          <w:lang w:eastAsia="ko-KR"/>
        </w:rPr>
        <w:br w:type="page"/>
      </w:r>
      <w:r>
        <w:rPr>
          <w:rFonts w:ascii="Gulim" w:eastAsia="Gulim" w:hAnsi="Gulim" w:cs="Gulim" w:hint="eastAsia"/>
          <w:b/>
          <w:sz w:val="24"/>
          <w:szCs w:val="24"/>
          <w:lang w:eastAsia="ko-KR"/>
        </w:rPr>
        <w:lastRenderedPageBreak/>
        <w:t>부록：논문 작성 양식</w:t>
      </w:r>
    </w:p>
    <w:p w:rsidR="006D1A6E" w:rsidRDefault="006D1A6E">
      <w:pPr>
        <w:widowControl/>
        <w:spacing w:line="384" w:lineRule="auto"/>
        <w:jc w:val="center"/>
        <w:rPr>
          <w:rFonts w:ascii="Dotum" w:eastAsia="Dotum" w:hAnsi="Dotum" w:cs="Dotum"/>
          <w:sz w:val="36"/>
          <w:szCs w:val="36"/>
          <w:lang w:eastAsia="ko-KR"/>
        </w:rPr>
      </w:pPr>
    </w:p>
    <w:p w:rsidR="006D1A6E" w:rsidRDefault="00667602">
      <w:pPr>
        <w:widowControl/>
        <w:spacing w:line="384" w:lineRule="auto"/>
        <w:jc w:val="center"/>
        <w:rPr>
          <w:rFonts w:ascii="Dotum" w:eastAsia="Dotum" w:hAnsi="Dotum" w:cs="Dotum"/>
          <w:sz w:val="36"/>
          <w:szCs w:val="36"/>
          <w:lang w:eastAsia="ko-KR"/>
        </w:rPr>
      </w:pPr>
      <w:r>
        <w:rPr>
          <w:rFonts w:ascii="Dotum" w:eastAsia="Dotum" w:hAnsi="Dotum" w:cs="Dotum" w:hint="eastAsia"/>
          <w:sz w:val="36"/>
          <w:szCs w:val="36"/>
          <w:lang w:eastAsia="ko-KR"/>
        </w:rPr>
        <w:t>한글제목(돋음, 18pt)</w:t>
      </w:r>
    </w:p>
    <w:p w:rsidR="006D1A6E" w:rsidRDefault="00667602">
      <w:pPr>
        <w:widowControl/>
        <w:spacing w:line="384" w:lineRule="auto"/>
        <w:jc w:val="center"/>
        <w:rPr>
          <w:rFonts w:ascii="Times New Roman" w:eastAsia="Dotum" w:hAnsi="Times New Roman" w:cs="Times New Roman"/>
          <w:sz w:val="32"/>
          <w:szCs w:val="32"/>
          <w:lang w:eastAsia="ko-KR"/>
        </w:rPr>
      </w:pPr>
      <w:r>
        <w:rPr>
          <w:rFonts w:ascii="Times New Roman" w:eastAsia="Dotum" w:hAnsi="Times New Roman" w:cs="Times New Roman"/>
          <w:sz w:val="32"/>
          <w:szCs w:val="32"/>
          <w:lang w:eastAsia="ko-KR"/>
        </w:rPr>
        <w:t>English Title (Times New Roman, 16pt)</w:t>
      </w:r>
    </w:p>
    <w:p w:rsidR="006D1A6E" w:rsidRDefault="006D1A6E">
      <w:pPr>
        <w:pStyle w:val="a7"/>
        <w:autoSpaceDE w:val="0"/>
        <w:autoSpaceDN w:val="0"/>
        <w:spacing w:line="384" w:lineRule="auto"/>
        <w:jc w:val="center"/>
        <w:rPr>
          <w:rFonts w:eastAsia="Dotum"/>
          <w:szCs w:val="24"/>
          <w:u w:val="dotted"/>
          <w:lang w:eastAsia="ko-KR"/>
        </w:rPr>
      </w:pPr>
    </w:p>
    <w:p w:rsidR="006D1A6E" w:rsidRDefault="00667602">
      <w:pPr>
        <w:pStyle w:val="a7"/>
        <w:autoSpaceDE w:val="0"/>
        <w:autoSpaceDN w:val="0"/>
        <w:spacing w:line="384" w:lineRule="auto"/>
        <w:jc w:val="center"/>
      </w:pPr>
      <w:r>
        <w:rPr>
          <w:rFonts w:eastAsia="Dotum" w:hint="eastAsia"/>
          <w:szCs w:val="24"/>
          <w:u w:val="dotted"/>
          <w:lang w:eastAsia="ko-KR"/>
        </w:rPr>
        <w:t>홍</w:t>
      </w:r>
      <w:r>
        <w:rPr>
          <w:rFonts w:eastAsia="Dotum"/>
          <w:szCs w:val="24"/>
        </w:rPr>
        <w:t>길동</w:t>
      </w:r>
      <w:r>
        <w:rPr>
          <w:rFonts w:ascii="Dotum" w:eastAsia="Dotum" w:hAnsi="Dotum" w:cs="Dotum" w:hint="eastAsia"/>
          <w:szCs w:val="24"/>
        </w:rPr>
        <w:t xml:space="preserve">, </w:t>
      </w:r>
      <w:r>
        <w:rPr>
          <w:rFonts w:eastAsia="Dotum"/>
          <w:szCs w:val="24"/>
        </w:rPr>
        <w:t>소속기관명</w:t>
      </w:r>
      <w:r>
        <w:rPr>
          <w:rFonts w:ascii="Dotum" w:eastAsia="Dotum" w:hAnsi="Dotum" w:cs="Dotum" w:hint="eastAsia"/>
          <w:szCs w:val="24"/>
        </w:rPr>
        <w:t xml:space="preserve">, </w:t>
      </w:r>
      <w:r>
        <w:rPr>
          <w:rFonts w:eastAsia="Dotum"/>
          <w:szCs w:val="24"/>
        </w:rPr>
        <w:t>이메일주소</w:t>
      </w:r>
      <w:r>
        <w:rPr>
          <w:rFonts w:eastAsia="Dotum"/>
          <w:szCs w:val="24"/>
        </w:rPr>
        <w:t xml:space="preserve"> </w:t>
      </w:r>
      <w:r>
        <w:rPr>
          <w:rFonts w:ascii="Dotum" w:eastAsia="Dotum" w:hAnsi="Dotum" w:cs="Dotum" w:hint="eastAsia"/>
          <w:color w:val="0000FF"/>
          <w:szCs w:val="24"/>
        </w:rPr>
        <w:t>(</w:t>
      </w:r>
      <w:r>
        <w:rPr>
          <w:rFonts w:eastAsia="Dotum"/>
          <w:color w:val="0000FF"/>
          <w:szCs w:val="24"/>
        </w:rPr>
        <w:t>돋움</w:t>
      </w:r>
      <w:r>
        <w:rPr>
          <w:rFonts w:ascii="Dotum" w:eastAsia="Dotum" w:hAnsi="Dotum" w:cs="Dotum" w:hint="eastAsia"/>
          <w:color w:val="0000FF"/>
          <w:szCs w:val="24"/>
        </w:rPr>
        <w:t>, 12pt)</w:t>
      </w:r>
    </w:p>
    <w:p w:rsidR="006D1A6E" w:rsidRDefault="00667602">
      <w:pPr>
        <w:pStyle w:val="a7"/>
        <w:autoSpaceDE w:val="0"/>
        <w:autoSpaceDN w:val="0"/>
        <w:spacing w:line="384" w:lineRule="auto"/>
        <w:jc w:val="center"/>
        <w:rPr>
          <w:sz w:val="21"/>
          <w:szCs w:val="20"/>
        </w:rPr>
      </w:pPr>
      <w:r>
        <w:rPr>
          <w:rFonts w:ascii="Times New Roman" w:eastAsia="한양신명조" w:hAnsi="한양신명조" w:cs="한양신명조"/>
          <w:sz w:val="21"/>
          <w:szCs w:val="20"/>
        </w:rPr>
        <w:t xml:space="preserve">Gil-Dong, Hong, </w:t>
      </w:r>
      <w:r>
        <w:rPr>
          <w:rFonts w:ascii="Times New Roman" w:eastAsia="한양신명조" w:hAnsi="한양신명조" w:cs="한양신명조" w:hint="eastAsia"/>
          <w:sz w:val="21"/>
          <w:szCs w:val="20"/>
          <w:lang w:eastAsia="ko-KR"/>
        </w:rPr>
        <w:t>Renmin University of China</w:t>
      </w:r>
      <w:r>
        <w:rPr>
          <w:rFonts w:ascii="Times New Roman" w:eastAsia="한양신명조" w:hAnsi="한양신명조" w:cs="한양신명조"/>
          <w:color w:val="0000FF"/>
          <w:sz w:val="21"/>
          <w:szCs w:val="20"/>
        </w:rPr>
        <w:t>(Times New Roman, 10pt)</w:t>
      </w:r>
    </w:p>
    <w:p w:rsidR="006D1A6E" w:rsidRDefault="006D1A6E">
      <w:pPr>
        <w:widowControl/>
        <w:jc w:val="left"/>
        <w:rPr>
          <w:rFonts w:ascii="宋体" w:hAnsi="宋体" w:cs="宋体"/>
          <w:sz w:val="24"/>
          <w:szCs w:val="24"/>
        </w:rPr>
      </w:pPr>
    </w:p>
    <w:p w:rsidR="006D1A6E" w:rsidRDefault="00667602">
      <w:pPr>
        <w:pStyle w:val="a7"/>
        <w:autoSpaceDE w:val="0"/>
        <w:autoSpaceDN w:val="0"/>
        <w:spacing w:before="100" w:beforeAutospacing="1" w:after="100" w:afterAutospacing="1" w:line="360" w:lineRule="auto"/>
        <w:ind w:left="198" w:right="198"/>
        <w:rPr>
          <w:rFonts w:ascii="Batang" w:eastAsia="Batang" w:hAnsi="Batang" w:cs="Batang"/>
          <w:sz w:val="18"/>
          <w:szCs w:val="18"/>
          <w:lang w:eastAsia="ko-KR"/>
        </w:rPr>
      </w:pPr>
      <w:r>
        <w:rPr>
          <w:rFonts w:eastAsia="Batang"/>
          <w:sz w:val="18"/>
          <w:szCs w:val="18"/>
          <w:lang w:eastAsia="ko-KR"/>
        </w:rPr>
        <w:t>한글제목</w:t>
      </w:r>
      <w:r>
        <w:rPr>
          <w:rFonts w:ascii="Batang" w:eastAsia="Batang" w:hAnsi="Batang" w:cs="Batang" w:hint="eastAsia"/>
          <w:sz w:val="18"/>
          <w:szCs w:val="18"/>
          <w:lang w:eastAsia="ko-KR"/>
        </w:rPr>
        <w:t xml:space="preserve">, </w:t>
      </w:r>
      <w:r>
        <w:rPr>
          <w:rFonts w:eastAsia="Batang"/>
          <w:sz w:val="18"/>
          <w:szCs w:val="18"/>
          <w:lang w:eastAsia="ko-KR"/>
        </w:rPr>
        <w:t>국문저자명과</w:t>
      </w:r>
      <w:r>
        <w:rPr>
          <w:rFonts w:eastAsia="Batang"/>
          <w:sz w:val="18"/>
          <w:szCs w:val="18"/>
          <w:lang w:eastAsia="ko-KR"/>
        </w:rPr>
        <w:t xml:space="preserve"> </w:t>
      </w:r>
      <w:r>
        <w:rPr>
          <w:rFonts w:eastAsia="Batang"/>
          <w:sz w:val="18"/>
          <w:szCs w:val="18"/>
          <w:lang w:eastAsia="ko-KR"/>
        </w:rPr>
        <w:t>소속기관명의</w:t>
      </w:r>
      <w:r>
        <w:rPr>
          <w:rFonts w:eastAsia="Batang"/>
          <w:sz w:val="18"/>
          <w:szCs w:val="18"/>
          <w:lang w:eastAsia="ko-KR"/>
        </w:rPr>
        <w:t xml:space="preserve"> </w:t>
      </w:r>
      <w:r>
        <w:rPr>
          <w:rFonts w:eastAsia="Batang"/>
          <w:sz w:val="18"/>
          <w:szCs w:val="18"/>
          <w:lang w:eastAsia="ko-KR"/>
        </w:rPr>
        <w:t>글꼴은</w:t>
      </w:r>
      <w:r>
        <w:rPr>
          <w:rFonts w:eastAsia="Batang"/>
          <w:sz w:val="18"/>
          <w:szCs w:val="18"/>
          <w:lang w:eastAsia="ko-KR"/>
        </w:rPr>
        <w:t xml:space="preserve"> </w:t>
      </w:r>
      <w:r>
        <w:rPr>
          <w:rFonts w:ascii="Batang" w:eastAsia="Batang" w:hAnsi="Batang" w:cs="Batang" w:hint="eastAsia"/>
          <w:sz w:val="18"/>
          <w:szCs w:val="18"/>
          <w:lang w:eastAsia="ko-KR"/>
        </w:rPr>
        <w:t>‘</w:t>
      </w:r>
      <w:r>
        <w:rPr>
          <w:rFonts w:eastAsia="Batang"/>
          <w:sz w:val="18"/>
          <w:szCs w:val="18"/>
          <w:lang w:eastAsia="ko-KR"/>
        </w:rPr>
        <w:t>돋움</w:t>
      </w:r>
      <w:r>
        <w:rPr>
          <w:rFonts w:ascii="Batang" w:eastAsia="Batang" w:hAnsi="Batang" w:cs="Batang" w:hint="eastAsia"/>
          <w:sz w:val="18"/>
          <w:szCs w:val="18"/>
          <w:lang w:eastAsia="ko-KR"/>
        </w:rPr>
        <w:t>’</w:t>
      </w:r>
      <w:r>
        <w:rPr>
          <w:rFonts w:eastAsia="Batang"/>
          <w:sz w:val="18"/>
          <w:szCs w:val="18"/>
          <w:lang w:eastAsia="ko-KR"/>
        </w:rPr>
        <w:t>으로</w:t>
      </w:r>
      <w:r>
        <w:rPr>
          <w:rFonts w:eastAsia="Batang"/>
          <w:sz w:val="18"/>
          <w:szCs w:val="18"/>
          <w:lang w:eastAsia="ko-KR"/>
        </w:rPr>
        <w:t xml:space="preserve"> </w:t>
      </w:r>
      <w:r>
        <w:rPr>
          <w:rFonts w:eastAsia="Batang"/>
          <w:sz w:val="18"/>
          <w:szCs w:val="18"/>
          <w:lang w:eastAsia="ko-KR"/>
        </w:rPr>
        <w:t>한다</w:t>
      </w:r>
      <w:r>
        <w:rPr>
          <w:rFonts w:ascii="Batang" w:eastAsia="Batang" w:hAnsi="Batang" w:cs="Batang" w:hint="eastAsia"/>
          <w:sz w:val="18"/>
          <w:szCs w:val="18"/>
          <w:lang w:eastAsia="ko-KR"/>
        </w:rPr>
        <w:t xml:space="preserve">. </w:t>
      </w:r>
      <w:r>
        <w:rPr>
          <w:rFonts w:eastAsia="Batang"/>
          <w:sz w:val="18"/>
          <w:szCs w:val="18"/>
          <w:lang w:eastAsia="ko-KR"/>
        </w:rPr>
        <w:t>영문제목과</w:t>
      </w:r>
      <w:r>
        <w:rPr>
          <w:rFonts w:eastAsia="Batang"/>
          <w:sz w:val="18"/>
          <w:szCs w:val="18"/>
          <w:lang w:eastAsia="ko-KR"/>
        </w:rPr>
        <w:t xml:space="preserve"> </w:t>
      </w:r>
      <w:r>
        <w:rPr>
          <w:rFonts w:eastAsia="Batang"/>
          <w:sz w:val="18"/>
          <w:szCs w:val="18"/>
          <w:lang w:eastAsia="ko-KR"/>
        </w:rPr>
        <w:t>영문저자</w:t>
      </w:r>
      <w:r>
        <w:rPr>
          <w:rFonts w:ascii="Batang" w:eastAsia="Batang" w:hAnsi="Batang" w:cs="Batang" w:hint="eastAsia"/>
          <w:sz w:val="18"/>
          <w:szCs w:val="18"/>
          <w:lang w:eastAsia="ko-KR"/>
        </w:rPr>
        <w:t xml:space="preserve">, </w:t>
      </w:r>
      <w:r>
        <w:rPr>
          <w:rFonts w:eastAsia="Batang"/>
          <w:sz w:val="18"/>
          <w:szCs w:val="18"/>
          <w:lang w:eastAsia="ko-KR"/>
        </w:rPr>
        <w:t>영어소속은</w:t>
      </w:r>
      <w:r>
        <w:rPr>
          <w:rFonts w:eastAsia="Batang"/>
          <w:sz w:val="18"/>
          <w:szCs w:val="18"/>
          <w:lang w:eastAsia="ko-KR"/>
        </w:rPr>
        <w:t xml:space="preserve"> </w:t>
      </w:r>
      <w:r>
        <w:rPr>
          <w:rFonts w:ascii="Batang" w:eastAsia="Batang" w:hAnsi="Batang" w:cs="Batang" w:hint="eastAsia"/>
          <w:sz w:val="18"/>
          <w:szCs w:val="18"/>
          <w:lang w:eastAsia="ko-KR"/>
        </w:rPr>
        <w:t>‘Times New Roman’</w:t>
      </w:r>
      <w:r>
        <w:rPr>
          <w:rFonts w:eastAsia="Batang"/>
          <w:sz w:val="18"/>
          <w:szCs w:val="18"/>
          <w:lang w:eastAsia="ko-KR"/>
        </w:rPr>
        <w:t>로</w:t>
      </w:r>
      <w:r>
        <w:rPr>
          <w:rFonts w:eastAsia="Batang"/>
          <w:sz w:val="18"/>
          <w:szCs w:val="18"/>
          <w:lang w:eastAsia="ko-KR"/>
        </w:rPr>
        <w:t xml:space="preserve"> </w:t>
      </w:r>
      <w:r>
        <w:rPr>
          <w:rFonts w:eastAsia="Batang"/>
          <w:sz w:val="18"/>
          <w:szCs w:val="18"/>
          <w:lang w:eastAsia="ko-KR"/>
        </w:rPr>
        <w:t>한다</w:t>
      </w:r>
      <w:r>
        <w:rPr>
          <w:rFonts w:ascii="Batang" w:eastAsia="Batang" w:hAnsi="Batang" w:cs="Batang" w:hint="eastAsia"/>
          <w:sz w:val="18"/>
          <w:szCs w:val="18"/>
          <w:lang w:eastAsia="ko-KR"/>
        </w:rPr>
        <w:t xml:space="preserve">. </w:t>
      </w:r>
      <w:r>
        <w:rPr>
          <w:rFonts w:eastAsia="Batang"/>
          <w:sz w:val="18"/>
          <w:szCs w:val="18"/>
          <w:lang w:eastAsia="ko-KR"/>
        </w:rPr>
        <w:t>초록</w:t>
      </w:r>
      <w:r>
        <w:rPr>
          <w:rFonts w:eastAsia="Batang"/>
          <w:sz w:val="18"/>
          <w:szCs w:val="18"/>
          <w:lang w:eastAsia="ko-KR"/>
        </w:rPr>
        <w:t xml:space="preserve"> </w:t>
      </w:r>
      <w:r>
        <w:rPr>
          <w:rFonts w:eastAsia="Batang"/>
          <w:sz w:val="18"/>
          <w:szCs w:val="18"/>
          <w:lang w:eastAsia="ko-KR"/>
        </w:rPr>
        <w:t>첫</w:t>
      </w:r>
      <w:r>
        <w:rPr>
          <w:rFonts w:eastAsia="Batang"/>
          <w:sz w:val="18"/>
          <w:szCs w:val="18"/>
          <w:lang w:eastAsia="ko-KR"/>
        </w:rPr>
        <w:t xml:space="preserve"> </w:t>
      </w:r>
      <w:r>
        <w:rPr>
          <w:rFonts w:eastAsia="Batang"/>
          <w:sz w:val="18"/>
          <w:szCs w:val="18"/>
          <w:lang w:eastAsia="ko-KR"/>
        </w:rPr>
        <w:t>글자는</w:t>
      </w:r>
      <w:r>
        <w:rPr>
          <w:rFonts w:eastAsia="Batang"/>
          <w:sz w:val="18"/>
          <w:szCs w:val="18"/>
          <w:lang w:eastAsia="ko-KR"/>
        </w:rPr>
        <w:t xml:space="preserve"> </w:t>
      </w:r>
      <w:r>
        <w:rPr>
          <w:rFonts w:eastAsia="Batang"/>
          <w:sz w:val="18"/>
          <w:szCs w:val="18"/>
          <w:lang w:eastAsia="ko-KR"/>
        </w:rPr>
        <w:t>들여쓰기를</w:t>
      </w:r>
      <w:r>
        <w:rPr>
          <w:rFonts w:eastAsia="Batang"/>
          <w:sz w:val="18"/>
          <w:szCs w:val="18"/>
          <w:lang w:eastAsia="ko-KR"/>
        </w:rPr>
        <w:t xml:space="preserve"> </w:t>
      </w:r>
      <w:r>
        <w:rPr>
          <w:rFonts w:eastAsia="Batang"/>
          <w:sz w:val="18"/>
          <w:szCs w:val="18"/>
          <w:lang w:eastAsia="ko-KR"/>
        </w:rPr>
        <w:t>하지</w:t>
      </w:r>
      <w:r>
        <w:rPr>
          <w:rFonts w:eastAsia="Batang"/>
          <w:sz w:val="18"/>
          <w:szCs w:val="18"/>
          <w:lang w:eastAsia="ko-KR"/>
        </w:rPr>
        <w:t xml:space="preserve"> </w:t>
      </w:r>
      <w:r>
        <w:rPr>
          <w:rFonts w:eastAsia="Batang"/>
          <w:sz w:val="18"/>
          <w:szCs w:val="18"/>
          <w:lang w:eastAsia="ko-KR"/>
        </w:rPr>
        <w:t>않는다</w:t>
      </w:r>
      <w:r>
        <w:rPr>
          <w:rFonts w:ascii="Batang" w:eastAsia="Batang" w:hAnsi="Batang" w:cs="Batang" w:hint="eastAsia"/>
          <w:sz w:val="18"/>
          <w:szCs w:val="18"/>
          <w:lang w:eastAsia="ko-KR"/>
        </w:rPr>
        <w:t xml:space="preserve">. </w:t>
      </w:r>
      <w:r>
        <w:rPr>
          <w:rFonts w:eastAsia="Batang"/>
          <w:sz w:val="18"/>
          <w:szCs w:val="18"/>
          <w:lang w:eastAsia="ko-KR"/>
        </w:rPr>
        <w:t>초록</w:t>
      </w:r>
      <w:r>
        <w:rPr>
          <w:rFonts w:eastAsia="Batang"/>
          <w:sz w:val="18"/>
          <w:szCs w:val="18"/>
          <w:lang w:eastAsia="ko-KR"/>
        </w:rPr>
        <w:t xml:space="preserve"> </w:t>
      </w:r>
      <w:r>
        <w:rPr>
          <w:rFonts w:eastAsia="Batang"/>
          <w:sz w:val="18"/>
          <w:szCs w:val="18"/>
          <w:lang w:eastAsia="ko-KR"/>
        </w:rPr>
        <w:t>글꼴은</w:t>
      </w:r>
      <w:r>
        <w:rPr>
          <w:rFonts w:eastAsia="Batang"/>
          <w:sz w:val="18"/>
          <w:szCs w:val="18"/>
          <w:lang w:eastAsia="ko-KR"/>
        </w:rPr>
        <w:t xml:space="preserve"> </w:t>
      </w:r>
      <w:r>
        <w:rPr>
          <w:rFonts w:ascii="Batang" w:eastAsia="Batang" w:hAnsi="Batang" w:cs="Batang" w:hint="eastAsia"/>
          <w:sz w:val="18"/>
          <w:szCs w:val="18"/>
          <w:lang w:eastAsia="ko-KR"/>
        </w:rPr>
        <w:t>‘</w:t>
      </w:r>
      <w:r>
        <w:rPr>
          <w:rFonts w:eastAsia="Batang"/>
          <w:sz w:val="18"/>
          <w:szCs w:val="18"/>
          <w:lang w:eastAsia="ko-KR"/>
        </w:rPr>
        <w:t>바탕</w:t>
      </w:r>
      <w:r>
        <w:rPr>
          <w:rFonts w:ascii="Batang" w:eastAsia="Batang" w:hAnsi="Batang" w:cs="Batang" w:hint="eastAsia"/>
          <w:sz w:val="18"/>
          <w:szCs w:val="18"/>
          <w:lang w:eastAsia="ko-KR"/>
        </w:rPr>
        <w:t>’, 9</w:t>
      </w:r>
      <w:r>
        <w:rPr>
          <w:rFonts w:eastAsia="Batang"/>
          <w:sz w:val="18"/>
          <w:szCs w:val="18"/>
          <w:lang w:eastAsia="ko-KR"/>
        </w:rPr>
        <w:t>포인트로</w:t>
      </w:r>
      <w:r>
        <w:rPr>
          <w:rFonts w:eastAsia="Batang"/>
          <w:sz w:val="18"/>
          <w:szCs w:val="18"/>
          <w:lang w:eastAsia="ko-KR"/>
        </w:rPr>
        <w:t xml:space="preserve"> </w:t>
      </w:r>
      <w:r>
        <w:rPr>
          <w:rFonts w:eastAsia="Batang"/>
          <w:sz w:val="18"/>
          <w:szCs w:val="18"/>
          <w:lang w:eastAsia="ko-KR"/>
        </w:rPr>
        <w:t>하며</w:t>
      </w:r>
      <w:r>
        <w:rPr>
          <w:rFonts w:eastAsia="Batang"/>
          <w:sz w:val="18"/>
          <w:szCs w:val="18"/>
          <w:lang w:eastAsia="ko-KR"/>
        </w:rPr>
        <w:t xml:space="preserve"> </w:t>
      </w:r>
      <w:r>
        <w:rPr>
          <w:rFonts w:eastAsia="Batang"/>
          <w:sz w:val="18"/>
          <w:szCs w:val="18"/>
          <w:lang w:eastAsia="ko-KR"/>
        </w:rPr>
        <w:t>초록의</w:t>
      </w:r>
      <w:r>
        <w:rPr>
          <w:rFonts w:eastAsia="Batang"/>
          <w:sz w:val="18"/>
          <w:szCs w:val="18"/>
          <w:lang w:eastAsia="ko-KR"/>
        </w:rPr>
        <w:t xml:space="preserve"> </w:t>
      </w:r>
      <w:r>
        <w:rPr>
          <w:rFonts w:eastAsia="Batang"/>
          <w:sz w:val="18"/>
          <w:szCs w:val="18"/>
          <w:lang w:eastAsia="ko-KR"/>
        </w:rPr>
        <w:t>문단</w:t>
      </w:r>
      <w:r>
        <w:rPr>
          <w:rFonts w:eastAsia="Batang"/>
          <w:sz w:val="18"/>
          <w:szCs w:val="18"/>
          <w:lang w:eastAsia="ko-KR"/>
        </w:rPr>
        <w:t xml:space="preserve"> </w:t>
      </w:r>
      <w:r>
        <w:rPr>
          <w:rFonts w:eastAsia="Batang"/>
          <w:sz w:val="18"/>
          <w:szCs w:val="18"/>
          <w:lang w:eastAsia="ko-KR"/>
        </w:rPr>
        <w:t>모양에서</w:t>
      </w:r>
      <w:r>
        <w:rPr>
          <w:rFonts w:eastAsia="Batang"/>
          <w:sz w:val="18"/>
          <w:szCs w:val="18"/>
          <w:lang w:eastAsia="ko-KR"/>
        </w:rPr>
        <w:t xml:space="preserve"> </w:t>
      </w:r>
      <w:r>
        <w:rPr>
          <w:rFonts w:eastAsia="Batang"/>
          <w:sz w:val="18"/>
          <w:szCs w:val="18"/>
          <w:lang w:eastAsia="ko-KR"/>
        </w:rPr>
        <w:t>좌우</w:t>
      </w:r>
      <w:r>
        <w:rPr>
          <w:rFonts w:eastAsia="Batang"/>
          <w:sz w:val="18"/>
          <w:szCs w:val="18"/>
          <w:lang w:eastAsia="ko-KR"/>
        </w:rPr>
        <w:t xml:space="preserve"> </w:t>
      </w:r>
      <w:r>
        <w:rPr>
          <w:rFonts w:eastAsia="Batang"/>
          <w:sz w:val="18"/>
          <w:szCs w:val="18"/>
          <w:lang w:eastAsia="ko-KR"/>
        </w:rPr>
        <w:t>여백을</w:t>
      </w:r>
      <w:r>
        <w:rPr>
          <w:rFonts w:eastAsia="Batang"/>
          <w:sz w:val="18"/>
          <w:szCs w:val="18"/>
          <w:lang w:eastAsia="ko-KR"/>
        </w:rPr>
        <w:t xml:space="preserve"> </w:t>
      </w:r>
      <w:r>
        <w:rPr>
          <w:rFonts w:ascii="Batang" w:eastAsia="Batang" w:hAnsi="Batang" w:cs="Batang" w:hint="eastAsia"/>
          <w:sz w:val="18"/>
          <w:szCs w:val="18"/>
          <w:lang w:eastAsia="ko-KR"/>
        </w:rPr>
        <w:t>10</w:t>
      </w:r>
      <w:r>
        <w:rPr>
          <w:rFonts w:eastAsia="Batang"/>
          <w:sz w:val="18"/>
          <w:szCs w:val="18"/>
          <w:lang w:eastAsia="ko-KR"/>
        </w:rPr>
        <w:t>포인트씩</w:t>
      </w:r>
      <w:r>
        <w:rPr>
          <w:rFonts w:eastAsia="Batang"/>
          <w:sz w:val="18"/>
          <w:szCs w:val="18"/>
          <w:lang w:eastAsia="ko-KR"/>
        </w:rPr>
        <w:t xml:space="preserve"> </w:t>
      </w:r>
      <w:r>
        <w:rPr>
          <w:rFonts w:eastAsia="Batang"/>
          <w:sz w:val="18"/>
          <w:szCs w:val="18"/>
          <w:lang w:eastAsia="ko-KR"/>
        </w:rPr>
        <w:t>설정한다</w:t>
      </w:r>
      <w:r>
        <w:rPr>
          <w:rFonts w:ascii="Batang" w:eastAsia="Batang" w:hAnsi="Batang" w:cs="Batang" w:hint="eastAsia"/>
          <w:sz w:val="18"/>
          <w:szCs w:val="18"/>
          <w:lang w:eastAsia="ko-KR"/>
        </w:rPr>
        <w:t>.</w:t>
      </w:r>
      <w:r>
        <w:rPr>
          <w:rFonts w:eastAsia="Batang"/>
          <w:sz w:val="18"/>
          <w:szCs w:val="18"/>
          <w:lang w:eastAsia="ko-KR"/>
        </w:rPr>
        <w:t>행간은</w:t>
      </w:r>
      <w:r>
        <w:rPr>
          <w:rFonts w:eastAsia="Batang"/>
          <w:sz w:val="18"/>
          <w:szCs w:val="18"/>
          <w:lang w:eastAsia="ko-KR"/>
        </w:rPr>
        <w:t xml:space="preserve"> </w:t>
      </w:r>
      <w:r>
        <w:rPr>
          <w:rFonts w:ascii="Batang" w:eastAsia="Batang" w:hAnsi="Batang" w:cs="Batang" w:hint="eastAsia"/>
          <w:sz w:val="18"/>
          <w:szCs w:val="18"/>
          <w:lang w:eastAsia="ko-KR"/>
        </w:rPr>
        <w:t>150%</w:t>
      </w:r>
      <w:r>
        <w:rPr>
          <w:rFonts w:eastAsia="Batang"/>
          <w:sz w:val="18"/>
          <w:szCs w:val="18"/>
          <w:lang w:eastAsia="ko-KR"/>
        </w:rPr>
        <w:t>로</w:t>
      </w:r>
      <w:r>
        <w:rPr>
          <w:rFonts w:eastAsia="Batang"/>
          <w:sz w:val="18"/>
          <w:szCs w:val="18"/>
          <w:lang w:eastAsia="ko-KR"/>
        </w:rPr>
        <w:t xml:space="preserve"> </w:t>
      </w:r>
      <w:r>
        <w:rPr>
          <w:rFonts w:eastAsia="Batang"/>
          <w:sz w:val="18"/>
          <w:szCs w:val="18"/>
          <w:lang w:eastAsia="ko-KR"/>
        </w:rPr>
        <w:t>한다</w:t>
      </w:r>
      <w:r>
        <w:rPr>
          <w:rFonts w:ascii="Batang" w:eastAsia="Batang" w:hAnsi="Batang" w:cs="Batang" w:hint="eastAsia"/>
          <w:sz w:val="18"/>
          <w:szCs w:val="18"/>
          <w:lang w:eastAsia="ko-KR"/>
        </w:rPr>
        <w:t xml:space="preserve">. </w:t>
      </w:r>
    </w:p>
    <w:p w:rsidR="006D1A6E" w:rsidRDefault="00667602" w:rsidP="0023387C">
      <w:pPr>
        <w:widowControl/>
        <w:numPr>
          <w:ilvl w:val="0"/>
          <w:numId w:val="1"/>
        </w:numPr>
        <w:spacing w:afterLines="50" w:line="384" w:lineRule="auto"/>
        <w:ind w:left="595" w:hanging="357"/>
        <w:jc w:val="left"/>
        <w:rPr>
          <w:rFonts w:ascii="Batang" w:hAnsi="Batang" w:cs="Batang"/>
          <w:b/>
          <w:bCs/>
          <w:color w:val="0000FF"/>
          <w:sz w:val="24"/>
          <w:szCs w:val="24"/>
          <w:lang w:eastAsia="ko-KR"/>
        </w:rPr>
      </w:pPr>
      <w:r>
        <w:rPr>
          <w:rFonts w:ascii="Batang" w:eastAsia="Batang" w:hAnsi="Batang" w:cs="Batang" w:hint="eastAsia"/>
          <w:b/>
          <w:bCs/>
          <w:sz w:val="24"/>
          <w:szCs w:val="24"/>
          <w:lang w:eastAsia="ko-KR"/>
        </w:rPr>
        <w:t xml:space="preserve">장제목 </w:t>
      </w:r>
      <w:r>
        <w:rPr>
          <w:rFonts w:ascii="Batang" w:eastAsia="Batang" w:hAnsi="Batang" w:cs="Batang" w:hint="eastAsia"/>
          <w:b/>
          <w:bCs/>
          <w:color w:val="0000FF"/>
          <w:sz w:val="24"/>
          <w:szCs w:val="24"/>
          <w:lang w:eastAsia="ko-KR"/>
        </w:rPr>
        <w:t>(바탕, 12포인트, 진하게)</w:t>
      </w:r>
    </w:p>
    <w:p w:rsidR="006D1A6E" w:rsidRDefault="00667602" w:rsidP="0023387C">
      <w:pPr>
        <w:pStyle w:val="a7"/>
        <w:autoSpaceDE w:val="0"/>
        <w:autoSpaceDN w:val="0"/>
        <w:spacing w:afterLines="50" w:line="384" w:lineRule="auto"/>
        <w:ind w:firstLineChars="100" w:firstLine="196"/>
        <w:rPr>
          <w:rFonts w:ascii="宋体" w:hAnsi="宋体" w:cs="宋体"/>
          <w:sz w:val="20"/>
          <w:szCs w:val="20"/>
          <w:lang w:eastAsia="ko-KR"/>
        </w:rPr>
      </w:pPr>
      <w:r>
        <w:rPr>
          <w:rFonts w:ascii="Batang" w:eastAsia="Batang" w:hAnsi="Batang" w:cs="Batang"/>
          <w:b/>
          <w:sz w:val="20"/>
          <w:szCs w:val="18"/>
          <w:lang w:eastAsia="ko-KR"/>
        </w:rPr>
        <w:t xml:space="preserve">1.1 </w:t>
      </w:r>
      <w:r>
        <w:rPr>
          <w:rFonts w:eastAsia="Batang"/>
          <w:b/>
          <w:bCs/>
          <w:sz w:val="20"/>
          <w:szCs w:val="18"/>
          <w:lang w:eastAsia="ko-KR"/>
        </w:rPr>
        <w:t>절</w:t>
      </w:r>
      <w:r>
        <w:rPr>
          <w:rFonts w:eastAsia="Batang"/>
          <w:b/>
          <w:bCs/>
          <w:sz w:val="20"/>
          <w:szCs w:val="18"/>
          <w:lang w:eastAsia="ko-KR"/>
        </w:rPr>
        <w:t xml:space="preserve"> </w:t>
      </w:r>
      <w:r>
        <w:rPr>
          <w:rFonts w:eastAsia="Batang"/>
          <w:b/>
          <w:bCs/>
          <w:sz w:val="20"/>
          <w:szCs w:val="18"/>
          <w:lang w:eastAsia="ko-KR"/>
        </w:rPr>
        <w:t>제목</w:t>
      </w:r>
      <w:r>
        <w:rPr>
          <w:rFonts w:eastAsia="Batang"/>
          <w:b/>
          <w:bCs/>
          <w:sz w:val="20"/>
          <w:szCs w:val="18"/>
          <w:lang w:eastAsia="ko-KR"/>
        </w:rPr>
        <w:t xml:space="preserve"> </w:t>
      </w:r>
      <w:r>
        <w:rPr>
          <w:rFonts w:ascii="Batang" w:eastAsia="Batang" w:hAnsi="Batang" w:cs="Batang" w:hint="eastAsia"/>
          <w:b/>
          <w:bCs/>
          <w:color w:val="0000FF"/>
          <w:sz w:val="20"/>
          <w:szCs w:val="18"/>
          <w:lang w:eastAsia="ko-KR"/>
        </w:rPr>
        <w:t>(</w:t>
      </w:r>
      <w:r>
        <w:rPr>
          <w:rFonts w:eastAsia="Batang"/>
          <w:b/>
          <w:bCs/>
          <w:color w:val="0000FF"/>
          <w:sz w:val="20"/>
          <w:szCs w:val="18"/>
          <w:lang w:eastAsia="ko-KR"/>
        </w:rPr>
        <w:t>바탕</w:t>
      </w:r>
      <w:r>
        <w:rPr>
          <w:rFonts w:ascii="Batang" w:eastAsia="Batang" w:hAnsi="Batang" w:cs="Batang" w:hint="eastAsia"/>
          <w:b/>
          <w:bCs/>
          <w:color w:val="0000FF"/>
          <w:sz w:val="20"/>
          <w:szCs w:val="18"/>
          <w:lang w:eastAsia="ko-KR"/>
        </w:rPr>
        <w:t>, 10</w:t>
      </w:r>
      <w:r>
        <w:rPr>
          <w:rFonts w:eastAsia="Batang"/>
          <w:b/>
          <w:bCs/>
          <w:color w:val="0000FF"/>
          <w:sz w:val="20"/>
          <w:szCs w:val="18"/>
          <w:lang w:eastAsia="ko-KR"/>
        </w:rPr>
        <w:t>포인트</w:t>
      </w:r>
      <w:r>
        <w:rPr>
          <w:rFonts w:ascii="Batang" w:eastAsia="Batang" w:hAnsi="Batang" w:cs="Batang" w:hint="eastAsia"/>
          <w:b/>
          <w:bCs/>
          <w:color w:val="0000FF"/>
          <w:sz w:val="20"/>
          <w:szCs w:val="18"/>
          <w:lang w:eastAsia="ko-KR"/>
        </w:rPr>
        <w:t xml:space="preserve">, </w:t>
      </w:r>
      <w:r>
        <w:rPr>
          <w:rFonts w:eastAsia="Batang"/>
          <w:b/>
          <w:bCs/>
          <w:color w:val="0000FF"/>
          <w:sz w:val="20"/>
          <w:szCs w:val="18"/>
          <w:lang w:eastAsia="ko-KR"/>
        </w:rPr>
        <w:t>진하게</w:t>
      </w:r>
      <w:r>
        <w:rPr>
          <w:rFonts w:ascii="Batang" w:eastAsia="Batang" w:hAnsi="Batang" w:cs="Batang" w:hint="eastAsia"/>
          <w:b/>
          <w:bCs/>
          <w:color w:val="0000FF"/>
          <w:sz w:val="20"/>
          <w:szCs w:val="18"/>
          <w:lang w:eastAsia="ko-KR"/>
        </w:rPr>
        <w:t>)</w:t>
      </w:r>
    </w:p>
    <w:p w:rsidR="006D1A6E" w:rsidRDefault="00667602">
      <w:pPr>
        <w:pStyle w:val="1"/>
        <w:wordWrap/>
        <w:ind w:left="0" w:firstLineChars="100" w:firstLine="200"/>
        <w:rPr>
          <w:lang w:eastAsia="ko-KR"/>
        </w:rPr>
      </w:pPr>
      <w:r>
        <w:rPr>
          <w:rFonts w:ascii="Batang" w:eastAsia="Batang" w:hAnsi="Batang" w:cs="Batang" w:hint="eastAsia"/>
          <w:lang w:eastAsia="ko-KR"/>
        </w:rPr>
        <w:t xml:space="preserve">1) </w:t>
      </w:r>
      <w:r>
        <w:rPr>
          <w:rFonts w:eastAsia="Batang"/>
          <w:szCs w:val="18"/>
          <w:lang w:eastAsia="ko-KR"/>
        </w:rPr>
        <w:t>본문</w:t>
      </w:r>
      <w:r>
        <w:rPr>
          <w:rFonts w:eastAsia="Batang"/>
          <w:szCs w:val="18"/>
          <w:lang w:eastAsia="ko-KR"/>
        </w:rPr>
        <w:t xml:space="preserve"> </w:t>
      </w:r>
      <w:r>
        <w:rPr>
          <w:rFonts w:eastAsia="Batang"/>
          <w:szCs w:val="18"/>
          <w:lang w:eastAsia="ko-KR"/>
        </w:rPr>
        <w:t>글꼴은</w:t>
      </w:r>
      <w:r>
        <w:rPr>
          <w:rFonts w:eastAsia="Batang"/>
          <w:szCs w:val="18"/>
          <w:lang w:eastAsia="ko-KR"/>
        </w:rPr>
        <w:t xml:space="preserve"> </w:t>
      </w:r>
      <w:r>
        <w:rPr>
          <w:rFonts w:ascii="Batang" w:eastAsia="Batang" w:hAnsi="Batang" w:cs="Batang" w:hint="eastAsia"/>
          <w:szCs w:val="18"/>
          <w:lang w:eastAsia="ko-KR"/>
        </w:rPr>
        <w:t>‘</w:t>
      </w:r>
      <w:r>
        <w:rPr>
          <w:rFonts w:eastAsia="Batang"/>
          <w:szCs w:val="18"/>
          <w:lang w:eastAsia="ko-KR"/>
        </w:rPr>
        <w:t>바탕</w:t>
      </w:r>
      <w:r>
        <w:rPr>
          <w:rFonts w:ascii="Batang" w:eastAsia="Batang" w:hAnsi="Batang" w:cs="Batang" w:hint="eastAsia"/>
          <w:szCs w:val="18"/>
          <w:lang w:eastAsia="ko-KR"/>
        </w:rPr>
        <w:t xml:space="preserve">’, </w:t>
      </w:r>
      <w:r>
        <w:rPr>
          <w:rFonts w:eastAsia="Batang"/>
          <w:lang w:eastAsia="ko-KR"/>
        </w:rPr>
        <w:t>첫줄</w:t>
      </w:r>
      <w:r>
        <w:rPr>
          <w:rFonts w:eastAsia="Batang"/>
          <w:lang w:eastAsia="ko-KR"/>
        </w:rPr>
        <w:t xml:space="preserve"> </w:t>
      </w:r>
      <w:r>
        <w:rPr>
          <w:rFonts w:eastAsia="Batang"/>
          <w:lang w:eastAsia="ko-KR"/>
        </w:rPr>
        <w:t>들여쓰기</w:t>
      </w:r>
      <w:r>
        <w:rPr>
          <w:rFonts w:eastAsia="Batang"/>
          <w:lang w:eastAsia="ko-KR"/>
        </w:rPr>
        <w:t xml:space="preserve"> </w:t>
      </w:r>
      <w:r>
        <w:rPr>
          <w:rFonts w:ascii="Batang" w:eastAsia="Batang" w:hAnsi="Batang" w:hint="eastAsia"/>
          <w:lang w:eastAsia="ko-KR"/>
        </w:rPr>
        <w:t>10</w:t>
      </w:r>
      <w:r>
        <w:rPr>
          <w:rFonts w:eastAsia="Batang"/>
          <w:lang w:eastAsia="ko-KR"/>
        </w:rPr>
        <w:t>포인트로</w:t>
      </w:r>
      <w:r>
        <w:rPr>
          <w:rFonts w:eastAsia="Batang"/>
          <w:lang w:eastAsia="ko-KR"/>
        </w:rPr>
        <w:t xml:space="preserve"> </w:t>
      </w:r>
      <w:r>
        <w:rPr>
          <w:rFonts w:eastAsia="Batang"/>
          <w:lang w:eastAsia="ko-KR"/>
        </w:rPr>
        <w:t>작성하고</w:t>
      </w:r>
      <w:r>
        <w:rPr>
          <w:rFonts w:eastAsia="Batang"/>
          <w:lang w:eastAsia="ko-KR"/>
        </w:rPr>
        <w:t xml:space="preserve"> </w:t>
      </w:r>
      <w:r>
        <w:rPr>
          <w:rFonts w:eastAsia="Batang"/>
          <w:lang w:eastAsia="ko-KR"/>
        </w:rPr>
        <w:t>행간격은</w:t>
      </w:r>
      <w:r>
        <w:rPr>
          <w:rFonts w:eastAsia="Batang"/>
          <w:lang w:eastAsia="ko-KR"/>
        </w:rPr>
        <w:t xml:space="preserve"> </w:t>
      </w:r>
      <w:r>
        <w:rPr>
          <w:rFonts w:ascii="Batang" w:eastAsia="Batang" w:hAnsi="Batang" w:hint="eastAsia"/>
          <w:lang w:eastAsia="ko-KR"/>
        </w:rPr>
        <w:t xml:space="preserve">160%로 </w:t>
      </w:r>
      <w:r>
        <w:rPr>
          <w:rFonts w:eastAsia="Batang"/>
          <w:lang w:eastAsia="ko-KR"/>
        </w:rPr>
        <w:t>편집을</w:t>
      </w:r>
      <w:r>
        <w:rPr>
          <w:rFonts w:eastAsia="Batang"/>
          <w:lang w:eastAsia="ko-KR"/>
        </w:rPr>
        <w:t xml:space="preserve"> </w:t>
      </w:r>
      <w:r>
        <w:rPr>
          <w:rFonts w:eastAsia="Batang"/>
          <w:lang w:eastAsia="ko-KR"/>
        </w:rPr>
        <w:t>한다</w:t>
      </w:r>
      <w:r>
        <w:rPr>
          <w:rStyle w:val="a9"/>
          <w:rFonts w:ascii="Batang" w:eastAsia="Batang" w:hAnsi="Batang" w:cs="Batang" w:hint="eastAsia"/>
          <w:szCs w:val="18"/>
          <w:lang w:eastAsia="ko-KR"/>
        </w:rPr>
        <w:footnoteReference w:id="2"/>
      </w:r>
      <w:r>
        <w:rPr>
          <w:rFonts w:ascii="Batang" w:eastAsia="Batang" w:hAnsi="Batang" w:cs="Batang" w:hint="eastAsia"/>
          <w:szCs w:val="18"/>
          <w:lang w:eastAsia="ko-KR"/>
        </w:rPr>
        <w:t xml:space="preserve">. </w:t>
      </w:r>
    </w:p>
    <w:p w:rsidR="006D1A6E" w:rsidRDefault="00667602">
      <w:pPr>
        <w:pStyle w:val="a7"/>
        <w:autoSpaceDE w:val="0"/>
        <w:autoSpaceDN w:val="0"/>
        <w:spacing w:line="384" w:lineRule="auto"/>
        <w:ind w:firstLineChars="100" w:firstLine="200"/>
        <w:rPr>
          <w:rFonts w:eastAsia="Batang"/>
          <w:sz w:val="20"/>
          <w:szCs w:val="20"/>
          <w:lang w:eastAsia="ko-KR"/>
        </w:rPr>
      </w:pPr>
      <w:r>
        <w:rPr>
          <w:rFonts w:ascii="Batang" w:eastAsia="Batang" w:hAnsi="Batang" w:cs="Batang" w:hint="eastAsia"/>
          <w:sz w:val="20"/>
          <w:szCs w:val="20"/>
          <w:lang w:eastAsia="ko-KR"/>
        </w:rPr>
        <w:t xml:space="preserve">2) </w:t>
      </w:r>
      <w:r>
        <w:rPr>
          <w:rFonts w:eastAsia="Batang" w:hint="eastAsia"/>
          <w:sz w:val="20"/>
          <w:szCs w:val="20"/>
          <w:lang w:eastAsia="ko-KR"/>
        </w:rPr>
        <w:t>...</w:t>
      </w:r>
    </w:p>
    <w:p w:rsidR="006D1A6E" w:rsidRDefault="00667602">
      <w:pPr>
        <w:pStyle w:val="a7"/>
        <w:autoSpaceDE w:val="0"/>
        <w:autoSpaceDN w:val="0"/>
        <w:spacing w:line="384" w:lineRule="auto"/>
        <w:ind w:firstLineChars="100" w:firstLine="200"/>
        <w:rPr>
          <w:rFonts w:ascii="Batang" w:eastAsia="Batang" w:hAnsi="Batang"/>
          <w:sz w:val="20"/>
          <w:szCs w:val="20"/>
          <w:lang w:eastAsia="ko-KR"/>
        </w:rPr>
      </w:pPr>
      <w:r>
        <w:rPr>
          <w:rFonts w:ascii="Batang" w:eastAsia="Batang" w:hAnsi="Batang" w:hint="eastAsia"/>
          <w:sz w:val="20"/>
          <w:szCs w:val="20"/>
          <w:lang w:eastAsia="ko-KR"/>
        </w:rPr>
        <w:t xml:space="preserve">3) </w:t>
      </w:r>
      <w:r>
        <w:rPr>
          <w:rFonts w:ascii="Batang" w:eastAsia="Batang" w:hAnsi="Batang"/>
          <w:sz w:val="20"/>
          <w:szCs w:val="20"/>
          <w:lang w:eastAsia="ko-KR"/>
        </w:rPr>
        <w:t>…</w:t>
      </w:r>
    </w:p>
    <w:p w:rsidR="006D1A6E" w:rsidRDefault="006D1A6E">
      <w:pPr>
        <w:pStyle w:val="MS"/>
        <w:widowControl w:val="0"/>
        <w:wordWrap/>
        <w:spacing w:line="432" w:lineRule="auto"/>
        <w:ind w:firstLine="0"/>
        <w:rPr>
          <w:rFonts w:ascii="Batang" w:eastAsia="Batang" w:hAnsi="Batang" w:cs="Batang"/>
          <w:b/>
          <w:bCs/>
          <w:sz w:val="24"/>
          <w:szCs w:val="24"/>
          <w:lang w:eastAsia="ko-KR"/>
        </w:rPr>
      </w:pPr>
    </w:p>
    <w:p w:rsidR="006D1A6E" w:rsidRDefault="00667602">
      <w:pPr>
        <w:pStyle w:val="MS"/>
        <w:widowControl w:val="0"/>
        <w:wordWrap/>
        <w:spacing w:line="432" w:lineRule="auto"/>
        <w:ind w:firstLine="0"/>
        <w:rPr>
          <w:rFonts w:eastAsia="Batang"/>
          <w:szCs w:val="24"/>
          <w:lang w:eastAsia="ko-KR"/>
        </w:rPr>
      </w:pPr>
      <w:r>
        <w:rPr>
          <w:rFonts w:ascii="Batang" w:eastAsia="Batang" w:hAnsi="Batang" w:cs="Batang" w:hint="eastAsia"/>
          <w:b/>
          <w:bCs/>
          <w:szCs w:val="24"/>
          <w:lang w:eastAsia="ko-KR"/>
        </w:rPr>
        <w:t xml:space="preserve">참고문헌 </w:t>
      </w:r>
      <w:r>
        <w:rPr>
          <w:rFonts w:ascii="Batang" w:eastAsia="Batang" w:hAnsi="Batang" w:cs="Batang" w:hint="eastAsia"/>
          <w:b/>
          <w:bCs/>
          <w:color w:val="0000FF"/>
          <w:szCs w:val="24"/>
          <w:lang w:eastAsia="ko-KR"/>
        </w:rPr>
        <w:t>(바탕, 11포인트, 진하게)</w:t>
      </w:r>
    </w:p>
    <w:p w:rsidR="006D1A6E" w:rsidRDefault="00667602">
      <w:pPr>
        <w:pStyle w:val="aa"/>
        <w:spacing w:line="360" w:lineRule="auto"/>
        <w:ind w:left="198" w:hanging="198"/>
        <w:rPr>
          <w:rFonts w:ascii="Batang" w:eastAsia="Batang" w:hAnsi="Batang"/>
          <w:lang w:eastAsia="ko-KR"/>
        </w:rPr>
      </w:pPr>
      <w:r>
        <w:rPr>
          <w:rFonts w:ascii="Batang" w:eastAsia="Batang" w:hAnsi="Batang" w:cs="Batang" w:hint="eastAsia"/>
          <w:lang w:eastAsia="ko-KR"/>
        </w:rPr>
        <w:t>홍길동</w:t>
      </w:r>
      <w:r>
        <w:rPr>
          <w:rFonts w:ascii="Batang" w:eastAsia="Batang" w:hAnsi="Batang"/>
          <w:lang w:eastAsia="ko-KR"/>
        </w:rPr>
        <w:t xml:space="preserve">, </w:t>
      </w:r>
      <w:r>
        <w:rPr>
          <w:rFonts w:ascii="Batang" w:eastAsia="Batang" w:hAnsi="Batang" w:hint="eastAsia"/>
          <w:lang w:eastAsia="ko-KR"/>
        </w:rPr>
        <w:t>「</w:t>
      </w:r>
      <w:r>
        <w:rPr>
          <w:rFonts w:ascii="Batang" w:eastAsia="Batang" w:hAnsi="Batang" w:cs="Batang" w:hint="eastAsia"/>
          <w:lang w:eastAsia="ko-KR"/>
        </w:rPr>
        <w:t>동아시아 학술평가에 관한 연구</w:t>
      </w:r>
      <w:r>
        <w:rPr>
          <w:rFonts w:ascii="Batang" w:eastAsia="Batang" w:hAnsi="Batang" w:hint="eastAsia"/>
          <w:lang w:eastAsia="ko-KR"/>
        </w:rPr>
        <w:t>」</w:t>
      </w:r>
      <w:r>
        <w:rPr>
          <w:rFonts w:ascii="Batang" w:eastAsia="Batang" w:hAnsi="Batang"/>
          <w:lang w:eastAsia="ko-KR"/>
        </w:rPr>
        <w:t xml:space="preserve">, </w:t>
      </w:r>
      <w:r>
        <w:rPr>
          <w:rFonts w:ascii="Batang" w:eastAsia="Batang" w:hAnsi="Batang" w:hint="eastAsia"/>
          <w:lang w:eastAsia="ko-KR"/>
        </w:rPr>
        <w:t>『</w:t>
      </w:r>
      <w:r>
        <w:rPr>
          <w:rFonts w:ascii="Batang" w:eastAsia="Batang" w:hAnsi="Batang" w:cs="Batang" w:hint="eastAsia"/>
          <w:lang w:eastAsia="ko-KR"/>
        </w:rPr>
        <w:t>학술지</w:t>
      </w:r>
      <w:r>
        <w:rPr>
          <w:rFonts w:ascii="Batang" w:eastAsia="Batang" w:hAnsi="Batang" w:hint="eastAsia"/>
          <w:lang w:eastAsia="ko-KR"/>
        </w:rPr>
        <w:t>』</w:t>
      </w:r>
      <w:r>
        <w:rPr>
          <w:rFonts w:ascii="Batang" w:eastAsia="Batang" w:hAnsi="Batang"/>
          <w:lang w:eastAsia="ko-KR"/>
        </w:rPr>
        <w:t>, 2013</w:t>
      </w:r>
      <w:r>
        <w:rPr>
          <w:rFonts w:ascii="Batang" w:eastAsia="Batang" w:hAnsi="Batang" w:cs="Batang" w:hint="eastAsia"/>
          <w:lang w:eastAsia="ko-KR"/>
        </w:rPr>
        <w:t>년제</w:t>
      </w:r>
      <w:r>
        <w:rPr>
          <w:rFonts w:ascii="Batang" w:eastAsia="Batang" w:hAnsi="Batang"/>
          <w:lang w:eastAsia="ko-KR"/>
        </w:rPr>
        <w:t>3</w:t>
      </w:r>
      <w:r>
        <w:rPr>
          <w:rFonts w:ascii="Batang" w:eastAsia="Batang" w:hAnsi="Batang" w:cs="Batang" w:hint="eastAsia"/>
          <w:lang w:eastAsia="ko-KR"/>
        </w:rPr>
        <w:t>호</w:t>
      </w:r>
      <w:r>
        <w:rPr>
          <w:rFonts w:ascii="Batang" w:eastAsia="Batang" w:hAnsi="Batang"/>
          <w:lang w:eastAsia="ko-KR"/>
        </w:rPr>
        <w:t>.</w:t>
      </w:r>
      <w:r>
        <w:rPr>
          <w:rFonts w:ascii="Batang" w:eastAsia="Batang" w:hAnsi="Batang" w:cs="Batang" w:hint="eastAsia"/>
          <w:bCs/>
          <w:color w:val="0000FF"/>
          <w:lang w:eastAsia="ko-KR"/>
        </w:rPr>
        <w:t>(</w:t>
      </w:r>
      <w:r>
        <w:rPr>
          <w:rFonts w:ascii="Batang" w:eastAsia="Batang" w:hAnsi="Batang"/>
          <w:bCs/>
          <w:color w:val="0000FF"/>
          <w:lang w:eastAsia="ko-KR"/>
        </w:rPr>
        <w:t>바탕</w:t>
      </w:r>
      <w:r>
        <w:rPr>
          <w:rFonts w:ascii="Batang" w:eastAsia="Batang" w:hAnsi="Batang" w:cs="Batang" w:hint="eastAsia"/>
          <w:bCs/>
          <w:color w:val="0000FF"/>
          <w:lang w:eastAsia="ko-KR"/>
        </w:rPr>
        <w:t>, 10</w:t>
      </w:r>
      <w:r>
        <w:rPr>
          <w:rFonts w:ascii="Batang" w:eastAsia="Batang" w:hAnsi="Batang"/>
          <w:bCs/>
          <w:color w:val="0000FF"/>
          <w:lang w:eastAsia="ko-KR"/>
        </w:rPr>
        <w:t>포인트</w:t>
      </w:r>
      <w:r>
        <w:rPr>
          <w:rFonts w:ascii="Batang" w:eastAsia="Batang" w:hAnsi="Batang" w:cs="Batang" w:hint="eastAsia"/>
          <w:bCs/>
          <w:color w:val="0000FF"/>
          <w:lang w:eastAsia="ko-KR"/>
        </w:rPr>
        <w:t>)</w:t>
      </w:r>
    </w:p>
    <w:p w:rsidR="006D1A6E" w:rsidRDefault="00667602">
      <w:pPr>
        <w:pStyle w:val="MS"/>
        <w:widowControl w:val="0"/>
        <w:spacing w:line="432" w:lineRule="auto"/>
        <w:ind w:left="228" w:hanging="228"/>
        <w:jc w:val="both"/>
        <w:rPr>
          <w:rFonts w:ascii="Batang" w:eastAsia="Batang" w:hAnsi="Batang"/>
          <w:sz w:val="20"/>
          <w:szCs w:val="20"/>
          <w:lang w:eastAsia="ko-KR"/>
        </w:rPr>
      </w:pPr>
      <w:r>
        <w:rPr>
          <w:rFonts w:ascii="Batang" w:eastAsia="Batang" w:hAnsi="Batang" w:cs="Batang" w:hint="eastAsia"/>
          <w:sz w:val="20"/>
          <w:szCs w:val="20"/>
          <w:lang w:eastAsia="ko-KR"/>
        </w:rPr>
        <w:t>김길동</w:t>
      </w:r>
      <w:r>
        <w:rPr>
          <w:rFonts w:ascii="Batang" w:eastAsia="Batang" w:hAnsi="Batang"/>
          <w:sz w:val="20"/>
          <w:szCs w:val="20"/>
          <w:lang w:eastAsia="ko-KR"/>
        </w:rPr>
        <w:t>,</w:t>
      </w:r>
      <w:r>
        <w:rPr>
          <w:rFonts w:ascii="Batang" w:eastAsia="Batang" w:hAnsi="Batang" w:hint="eastAsia"/>
          <w:sz w:val="20"/>
          <w:szCs w:val="20"/>
          <w:lang w:eastAsia="ko-KR"/>
        </w:rPr>
        <w:t>『단행본』</w:t>
      </w:r>
      <w:r>
        <w:rPr>
          <w:rFonts w:ascii="Batang" w:eastAsia="Batang" w:hAnsi="Batang"/>
          <w:sz w:val="20"/>
          <w:szCs w:val="20"/>
          <w:lang w:eastAsia="ko-KR"/>
        </w:rPr>
        <w:t>, 2013</w:t>
      </w:r>
    </w:p>
    <w:p w:rsidR="006D1A6E" w:rsidRDefault="00667602">
      <w:pPr>
        <w:pStyle w:val="MS"/>
        <w:widowControl w:val="0"/>
        <w:spacing w:line="432" w:lineRule="auto"/>
        <w:ind w:left="228" w:hanging="228"/>
        <w:jc w:val="both"/>
        <w:rPr>
          <w:rFonts w:ascii="Batang" w:eastAsia="Batang" w:hAnsi="Batang"/>
          <w:sz w:val="20"/>
          <w:szCs w:val="20"/>
          <w:lang w:eastAsia="ko-KR"/>
        </w:rPr>
      </w:pPr>
      <w:r>
        <w:rPr>
          <w:rFonts w:ascii="Batang" w:eastAsia="Batang" w:hAnsi="Batang" w:hint="eastAsia"/>
          <w:sz w:val="20"/>
          <w:szCs w:val="20"/>
          <w:lang w:eastAsia="ko-KR"/>
        </w:rPr>
        <w:t xml:space="preserve">중국인민대학 정보자료센터: </w:t>
      </w:r>
      <w:r>
        <w:rPr>
          <w:rFonts w:ascii="Batang" w:eastAsia="Batang" w:hAnsi="Batang"/>
          <w:sz w:val="20"/>
          <w:szCs w:val="20"/>
          <w:lang w:eastAsia="ko-KR"/>
        </w:rPr>
        <w:t>http://www.zlzx.org/</w:t>
      </w:r>
    </w:p>
    <w:sectPr w:rsidR="006D1A6E" w:rsidSect="006D1A6E">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595" w:rsidRDefault="00526595" w:rsidP="006D1A6E">
      <w:r>
        <w:separator/>
      </w:r>
    </w:p>
  </w:endnote>
  <w:endnote w:type="continuationSeparator" w:id="1">
    <w:p w:rsidR="00526595" w:rsidRDefault="00526595" w:rsidP="006D1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Gulim">
    <w:altName w:val="굴림"/>
    <w:panose1 w:val="020B0600000101010101"/>
    <w:charset w:val="81"/>
    <w:family w:val="swiss"/>
    <w:pitch w:val="variable"/>
    <w:sig w:usb0="B00002AF" w:usb1="69D77CFB" w:usb2="00000030" w:usb3="00000000" w:csb0="0008009F" w:csb1="00000000"/>
  </w:font>
  <w:font w:name="楷体">
    <w:altName w:val="楷体_GB2312"/>
    <w:charset w:val="86"/>
    <w:family w:val="auto"/>
    <w:pitch w:val="default"/>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한양신명조">
    <w:altName w:val="FZSong_Superfont"/>
    <w:charset w:val="00"/>
    <w:family w:val="auto"/>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A6E" w:rsidRDefault="00117802">
    <w:pPr>
      <w:pStyle w:val="a4"/>
      <w:jc w:val="center"/>
    </w:pPr>
    <w:r>
      <w:fldChar w:fldCharType="begin"/>
    </w:r>
    <w:r w:rsidR="00667602">
      <w:instrText xml:space="preserve"> PAGE   \* MERGEFORMAT </w:instrText>
    </w:r>
    <w:r>
      <w:fldChar w:fldCharType="separate"/>
    </w:r>
    <w:r w:rsidR="0023387C">
      <w:rPr>
        <w:noProof/>
      </w:rPr>
      <w:t>2</w:t>
    </w:r>
    <w:r>
      <w:fldChar w:fldCharType="end"/>
    </w:r>
  </w:p>
  <w:p w:rsidR="006D1A6E" w:rsidRDefault="006D1A6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595" w:rsidRDefault="00526595" w:rsidP="006D1A6E">
      <w:r>
        <w:separator/>
      </w:r>
    </w:p>
  </w:footnote>
  <w:footnote w:type="continuationSeparator" w:id="1">
    <w:p w:rsidR="00526595" w:rsidRDefault="00526595" w:rsidP="006D1A6E">
      <w:r>
        <w:continuationSeparator/>
      </w:r>
    </w:p>
  </w:footnote>
  <w:footnote w:id="2">
    <w:p w:rsidR="006D1A6E" w:rsidRDefault="00667602">
      <w:pPr>
        <w:pStyle w:val="a7"/>
        <w:autoSpaceDE w:val="0"/>
        <w:autoSpaceDN w:val="0"/>
        <w:spacing w:before="100" w:beforeAutospacing="1" w:after="100" w:afterAutospacing="1" w:line="312" w:lineRule="auto"/>
        <w:ind w:left="480" w:hangingChars="200" w:hanging="480"/>
        <w:rPr>
          <w:lang w:eastAsia="ko-KR"/>
        </w:rPr>
      </w:pPr>
      <w:r>
        <w:rPr>
          <w:rStyle w:val="a9"/>
        </w:rPr>
        <w:footnoteRef/>
      </w:r>
      <w:r>
        <w:rPr>
          <w:rFonts w:eastAsia="Batang"/>
          <w:sz w:val="18"/>
          <w:szCs w:val="18"/>
          <w:lang w:eastAsia="ko-KR"/>
        </w:rPr>
        <w:t>참고문헌</w:t>
      </w:r>
      <w:r>
        <w:rPr>
          <w:rFonts w:eastAsia="Batang" w:hint="eastAsia"/>
          <w:sz w:val="18"/>
          <w:szCs w:val="18"/>
          <w:lang w:eastAsia="ko-KR"/>
        </w:rPr>
        <w:t>(</w:t>
      </w:r>
      <w:r>
        <w:rPr>
          <w:rFonts w:ascii="Batang" w:eastAsia="Batang" w:hAnsi="Batang" w:cs="Batang" w:hint="eastAsia"/>
          <w:sz w:val="18"/>
          <w:szCs w:val="18"/>
          <w:lang w:eastAsia="ko-KR"/>
        </w:rPr>
        <w:t>바탕, 9포인트, 행 간격 130%</w:t>
      </w:r>
      <w:r>
        <w:rPr>
          <w:rFonts w:eastAsia="Batang" w:hint="eastAsia"/>
          <w:sz w:val="18"/>
          <w:szCs w:val="18"/>
          <w:lang w:eastAsia="ko-KR"/>
        </w:rPr>
        <w:t>)</w:t>
      </w:r>
      <w:r>
        <w:rPr>
          <w:rFonts w:eastAsia="Batang"/>
          <w:sz w:val="18"/>
          <w:szCs w:val="18"/>
          <w:lang w:eastAsia="ko-KR"/>
        </w:rPr>
        <w:t>은</w:t>
      </w:r>
      <w:r>
        <w:rPr>
          <w:rFonts w:eastAsia="Batang"/>
          <w:sz w:val="18"/>
          <w:szCs w:val="18"/>
          <w:lang w:eastAsia="ko-KR"/>
        </w:rPr>
        <w:t xml:space="preserve"> </w:t>
      </w:r>
      <w:r>
        <w:rPr>
          <w:rFonts w:eastAsia="Batang"/>
          <w:sz w:val="18"/>
          <w:szCs w:val="18"/>
          <w:lang w:eastAsia="ko-KR"/>
        </w:rPr>
        <w:t>첫</w:t>
      </w:r>
      <w:r>
        <w:rPr>
          <w:rFonts w:eastAsia="Batang"/>
          <w:sz w:val="18"/>
          <w:szCs w:val="18"/>
          <w:lang w:eastAsia="ko-KR"/>
        </w:rPr>
        <w:t xml:space="preserve"> </w:t>
      </w:r>
      <w:r>
        <w:rPr>
          <w:rFonts w:eastAsia="Batang"/>
          <w:sz w:val="18"/>
          <w:szCs w:val="18"/>
          <w:lang w:eastAsia="ko-KR"/>
        </w:rPr>
        <w:t>줄</w:t>
      </w:r>
      <w:r>
        <w:rPr>
          <w:rFonts w:eastAsia="Batang"/>
          <w:sz w:val="18"/>
          <w:szCs w:val="18"/>
          <w:lang w:eastAsia="ko-KR"/>
        </w:rPr>
        <w:t xml:space="preserve"> </w:t>
      </w:r>
      <w:r>
        <w:rPr>
          <w:rFonts w:ascii="Batang" w:eastAsia="Batang" w:hAnsi="Batang" w:cs="Batang" w:hint="eastAsia"/>
          <w:sz w:val="18"/>
          <w:szCs w:val="18"/>
          <w:lang w:eastAsia="ko-KR"/>
        </w:rPr>
        <w:t>내여 쓰기를 20포인트로 한다.</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65469"/>
    <w:multiLevelType w:val="multilevel"/>
    <w:tmpl w:val="3CB65469"/>
    <w:lvl w:ilvl="0">
      <w:start w:val="1"/>
      <w:numFmt w:val="decimal"/>
      <w:lvlText w:val="%1."/>
      <w:lvlJc w:val="left"/>
      <w:pPr>
        <w:ind w:left="596" w:hanging="360"/>
      </w:pPr>
      <w:rPr>
        <w:rFonts w:eastAsia="Batang" w:hint="default"/>
        <w:color w:val="auto"/>
      </w:rPr>
    </w:lvl>
    <w:lvl w:ilvl="1" w:tentative="1">
      <w:start w:val="1"/>
      <w:numFmt w:val="lowerLetter"/>
      <w:lvlText w:val="%2)"/>
      <w:lvlJc w:val="left"/>
      <w:pPr>
        <w:ind w:left="1076" w:hanging="420"/>
      </w:pPr>
    </w:lvl>
    <w:lvl w:ilvl="2" w:tentative="1">
      <w:start w:val="1"/>
      <w:numFmt w:val="lowerRoman"/>
      <w:lvlText w:val="%3."/>
      <w:lvlJc w:val="right"/>
      <w:pPr>
        <w:ind w:left="1496" w:hanging="420"/>
      </w:pPr>
    </w:lvl>
    <w:lvl w:ilvl="3" w:tentative="1">
      <w:start w:val="1"/>
      <w:numFmt w:val="decimal"/>
      <w:lvlText w:val="%4."/>
      <w:lvlJc w:val="left"/>
      <w:pPr>
        <w:ind w:left="1916" w:hanging="420"/>
      </w:pPr>
    </w:lvl>
    <w:lvl w:ilvl="4" w:tentative="1">
      <w:start w:val="1"/>
      <w:numFmt w:val="lowerLetter"/>
      <w:lvlText w:val="%5)"/>
      <w:lvlJc w:val="left"/>
      <w:pPr>
        <w:ind w:left="2336" w:hanging="420"/>
      </w:pPr>
    </w:lvl>
    <w:lvl w:ilvl="5" w:tentative="1">
      <w:start w:val="1"/>
      <w:numFmt w:val="lowerRoman"/>
      <w:lvlText w:val="%6."/>
      <w:lvlJc w:val="right"/>
      <w:pPr>
        <w:ind w:left="2756" w:hanging="420"/>
      </w:pPr>
    </w:lvl>
    <w:lvl w:ilvl="6" w:tentative="1">
      <w:start w:val="1"/>
      <w:numFmt w:val="decimal"/>
      <w:lvlText w:val="%7."/>
      <w:lvlJc w:val="left"/>
      <w:pPr>
        <w:ind w:left="3176" w:hanging="420"/>
      </w:pPr>
    </w:lvl>
    <w:lvl w:ilvl="7" w:tentative="1">
      <w:start w:val="1"/>
      <w:numFmt w:val="lowerLetter"/>
      <w:lvlText w:val="%8)"/>
      <w:lvlJc w:val="left"/>
      <w:pPr>
        <w:ind w:left="3596" w:hanging="420"/>
      </w:pPr>
    </w:lvl>
    <w:lvl w:ilvl="8" w:tentative="1">
      <w:start w:val="1"/>
      <w:numFmt w:val="lowerRoman"/>
      <w:lvlText w:val="%9."/>
      <w:lvlJc w:val="right"/>
      <w:pPr>
        <w:ind w:left="401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hdrShapeDefaults>
    <o:shapedefaults v:ext="edit" spidmax="614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1302"/>
    <w:rsid w:val="00002DF4"/>
    <w:rsid w:val="000059D0"/>
    <w:rsid w:val="00075E5F"/>
    <w:rsid w:val="000B4C92"/>
    <w:rsid w:val="00117802"/>
    <w:rsid w:val="001D0CF5"/>
    <w:rsid w:val="001E4C37"/>
    <w:rsid w:val="00212BBD"/>
    <w:rsid w:val="00220687"/>
    <w:rsid w:val="002218D2"/>
    <w:rsid w:val="0023387C"/>
    <w:rsid w:val="0023533B"/>
    <w:rsid w:val="00294164"/>
    <w:rsid w:val="002C1302"/>
    <w:rsid w:val="002D3AFB"/>
    <w:rsid w:val="00314D9E"/>
    <w:rsid w:val="00340594"/>
    <w:rsid w:val="00344005"/>
    <w:rsid w:val="00377F72"/>
    <w:rsid w:val="004A2643"/>
    <w:rsid w:val="004C59AE"/>
    <w:rsid w:val="004E423D"/>
    <w:rsid w:val="0051158D"/>
    <w:rsid w:val="00514E2B"/>
    <w:rsid w:val="00516D2D"/>
    <w:rsid w:val="00526595"/>
    <w:rsid w:val="00563C3E"/>
    <w:rsid w:val="00667602"/>
    <w:rsid w:val="00687F5D"/>
    <w:rsid w:val="006D1A6E"/>
    <w:rsid w:val="0074053D"/>
    <w:rsid w:val="007B673C"/>
    <w:rsid w:val="00855816"/>
    <w:rsid w:val="00866218"/>
    <w:rsid w:val="00872DDC"/>
    <w:rsid w:val="008865AC"/>
    <w:rsid w:val="008B5967"/>
    <w:rsid w:val="009122AA"/>
    <w:rsid w:val="00926FEC"/>
    <w:rsid w:val="00933AD8"/>
    <w:rsid w:val="00976F1B"/>
    <w:rsid w:val="009A3B7E"/>
    <w:rsid w:val="00A219A3"/>
    <w:rsid w:val="00A24B3C"/>
    <w:rsid w:val="00A43A2E"/>
    <w:rsid w:val="00A61EF6"/>
    <w:rsid w:val="00A649CE"/>
    <w:rsid w:val="00AA256D"/>
    <w:rsid w:val="00AA2A7B"/>
    <w:rsid w:val="00AC1176"/>
    <w:rsid w:val="00AD7AD5"/>
    <w:rsid w:val="00AF04A5"/>
    <w:rsid w:val="00B000D5"/>
    <w:rsid w:val="00B22681"/>
    <w:rsid w:val="00BF412B"/>
    <w:rsid w:val="00BF6AE6"/>
    <w:rsid w:val="00C62263"/>
    <w:rsid w:val="00C76A0D"/>
    <w:rsid w:val="00CE00C4"/>
    <w:rsid w:val="00D37F35"/>
    <w:rsid w:val="00D5717B"/>
    <w:rsid w:val="00D65A37"/>
    <w:rsid w:val="00DD27AB"/>
    <w:rsid w:val="00DE37FF"/>
    <w:rsid w:val="00DE4CC1"/>
    <w:rsid w:val="00E07D19"/>
    <w:rsid w:val="00E21E70"/>
    <w:rsid w:val="00E856EB"/>
    <w:rsid w:val="00E93808"/>
    <w:rsid w:val="00EC2B5D"/>
    <w:rsid w:val="00EC4472"/>
    <w:rsid w:val="00F01107"/>
    <w:rsid w:val="00F060D7"/>
    <w:rsid w:val="00FA37DE"/>
    <w:rsid w:val="00FD05FA"/>
    <w:rsid w:val="0A5230E4"/>
    <w:rsid w:val="134770B1"/>
    <w:rsid w:val="1406264B"/>
    <w:rsid w:val="18867D1A"/>
    <w:rsid w:val="1F612D89"/>
    <w:rsid w:val="1FC04427"/>
    <w:rsid w:val="23050980"/>
    <w:rsid w:val="26AD6E61"/>
    <w:rsid w:val="34093BEC"/>
    <w:rsid w:val="375B5E3B"/>
    <w:rsid w:val="413D7498"/>
    <w:rsid w:val="43DD0CE5"/>
    <w:rsid w:val="440E14B4"/>
    <w:rsid w:val="482B6D76"/>
    <w:rsid w:val="49D81700"/>
    <w:rsid w:val="4B1B3BC5"/>
    <w:rsid w:val="4E272543"/>
    <w:rsid w:val="51B51500"/>
    <w:rsid w:val="61883090"/>
    <w:rsid w:val="67B32C30"/>
    <w:rsid w:val="6E056E0D"/>
    <w:rsid w:val="6E0A6B18"/>
    <w:rsid w:val="71890981"/>
    <w:rsid w:val="71B0135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header" w:semiHidden="0" w:uiPriority="99"/>
    <w:lsdException w:name="footer" w:semiHidden="0" w:uiPriority="99"/>
    <w:lsdException w:name="caption" w:uiPriority="35" w:qFormat="1"/>
    <w:lsdException w:name="footnote reference" w:semiHidden="0"/>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Document Map" w:semiHidden="0" w:uiPriority="99"/>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A6E"/>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sid w:val="006D1A6E"/>
    <w:rPr>
      <w:rFonts w:ascii="宋体" w:cs="Times New Roman"/>
      <w:kern w:val="0"/>
      <w:sz w:val="18"/>
      <w:szCs w:val="18"/>
      <w:lang/>
    </w:rPr>
  </w:style>
  <w:style w:type="paragraph" w:styleId="a4">
    <w:name w:val="footer"/>
    <w:basedOn w:val="a"/>
    <w:link w:val="Char0"/>
    <w:uiPriority w:val="99"/>
    <w:unhideWhenUsed/>
    <w:rsid w:val="006D1A6E"/>
    <w:pPr>
      <w:tabs>
        <w:tab w:val="center" w:pos="4153"/>
        <w:tab w:val="right" w:pos="8306"/>
      </w:tabs>
      <w:snapToGrid w:val="0"/>
      <w:jc w:val="left"/>
    </w:pPr>
    <w:rPr>
      <w:rFonts w:cs="Times New Roman"/>
      <w:kern w:val="0"/>
      <w:sz w:val="18"/>
      <w:szCs w:val="18"/>
      <w:lang/>
    </w:rPr>
  </w:style>
  <w:style w:type="paragraph" w:styleId="a5">
    <w:name w:val="header"/>
    <w:basedOn w:val="a"/>
    <w:link w:val="Char1"/>
    <w:uiPriority w:val="99"/>
    <w:unhideWhenUsed/>
    <w:rsid w:val="006D1A6E"/>
    <w:pPr>
      <w:pBdr>
        <w:bottom w:val="single" w:sz="6" w:space="1" w:color="auto"/>
      </w:pBdr>
      <w:tabs>
        <w:tab w:val="center" w:pos="4153"/>
        <w:tab w:val="right" w:pos="8306"/>
      </w:tabs>
      <w:snapToGrid w:val="0"/>
      <w:jc w:val="center"/>
    </w:pPr>
    <w:rPr>
      <w:rFonts w:cs="Times New Roman"/>
      <w:kern w:val="0"/>
      <w:sz w:val="18"/>
      <w:szCs w:val="18"/>
      <w:lang/>
    </w:rPr>
  </w:style>
  <w:style w:type="paragraph" w:styleId="a6">
    <w:name w:val="footnote text"/>
    <w:basedOn w:val="a"/>
    <w:unhideWhenUsed/>
    <w:rsid w:val="006D1A6E"/>
    <w:pPr>
      <w:snapToGrid w:val="0"/>
      <w:jc w:val="left"/>
    </w:pPr>
    <w:rPr>
      <w:sz w:val="18"/>
    </w:rPr>
  </w:style>
  <w:style w:type="paragraph" w:styleId="a7">
    <w:name w:val="Normal (Web)"/>
    <w:basedOn w:val="a"/>
    <w:uiPriority w:val="99"/>
    <w:unhideWhenUsed/>
    <w:rsid w:val="006D1A6E"/>
    <w:rPr>
      <w:rFonts w:cs="Times New Roman"/>
      <w:sz w:val="24"/>
    </w:rPr>
  </w:style>
  <w:style w:type="character" w:styleId="a8">
    <w:name w:val="Hyperlink"/>
    <w:uiPriority w:val="99"/>
    <w:unhideWhenUsed/>
    <w:rsid w:val="006D1A6E"/>
    <w:rPr>
      <w:color w:val="0000FF"/>
      <w:u w:val="single"/>
    </w:rPr>
  </w:style>
  <w:style w:type="character" w:styleId="a9">
    <w:name w:val="footnote reference"/>
    <w:unhideWhenUsed/>
    <w:rsid w:val="006D1A6E"/>
    <w:rPr>
      <w:vertAlign w:val="superscript"/>
    </w:rPr>
  </w:style>
  <w:style w:type="paragraph" w:customStyle="1" w:styleId="1">
    <w:name w:val="본문1"/>
    <w:basedOn w:val="a"/>
    <w:rsid w:val="006D1A6E"/>
    <w:pPr>
      <w:wordWrap w:val="0"/>
      <w:autoSpaceDE w:val="0"/>
      <w:autoSpaceDN w:val="0"/>
      <w:snapToGrid w:val="0"/>
      <w:spacing w:line="384" w:lineRule="auto"/>
      <w:ind w:left="300"/>
      <w:textAlignment w:val="baseline"/>
    </w:pPr>
    <w:rPr>
      <w:rFonts w:ascii="宋体" w:hAnsi="宋体" w:cs="宋体"/>
      <w:color w:val="000000"/>
      <w:kern w:val="0"/>
      <w:sz w:val="20"/>
      <w:szCs w:val="20"/>
    </w:rPr>
  </w:style>
  <w:style w:type="paragraph" w:customStyle="1" w:styleId="MS">
    <w:name w:val="MS바탕글"/>
    <w:basedOn w:val="a"/>
    <w:rsid w:val="006D1A6E"/>
    <w:pPr>
      <w:widowControl/>
      <w:wordWrap w:val="0"/>
      <w:autoSpaceDE w:val="0"/>
      <w:autoSpaceDN w:val="0"/>
      <w:spacing w:line="360" w:lineRule="auto"/>
      <w:ind w:firstLine="454"/>
      <w:jc w:val="left"/>
      <w:textAlignment w:val="baseline"/>
    </w:pPr>
    <w:rPr>
      <w:rFonts w:ascii="宋体" w:hAnsi="宋体" w:cs="宋体"/>
      <w:color w:val="000000"/>
      <w:kern w:val="0"/>
      <w:sz w:val="22"/>
    </w:rPr>
  </w:style>
  <w:style w:type="paragraph" w:customStyle="1" w:styleId="aa">
    <w:name w:val="바탕글"/>
    <w:basedOn w:val="a"/>
    <w:rsid w:val="006D1A6E"/>
    <w:pPr>
      <w:wordWrap w:val="0"/>
      <w:autoSpaceDE w:val="0"/>
      <w:autoSpaceDN w:val="0"/>
      <w:spacing w:line="384" w:lineRule="auto"/>
      <w:textAlignment w:val="baseline"/>
    </w:pPr>
    <w:rPr>
      <w:rFonts w:ascii="宋体" w:hAnsi="宋体" w:cs="宋体"/>
      <w:color w:val="000000"/>
      <w:kern w:val="0"/>
      <w:sz w:val="20"/>
      <w:szCs w:val="20"/>
    </w:rPr>
  </w:style>
  <w:style w:type="paragraph" w:customStyle="1" w:styleId="MsoFootnoteText0">
    <w:name w:val="MsoFootnoteText"/>
    <w:basedOn w:val="a"/>
    <w:rsid w:val="006D1A6E"/>
    <w:pPr>
      <w:widowControl/>
      <w:wordWrap w:val="0"/>
      <w:autoSpaceDE w:val="0"/>
      <w:autoSpaceDN w:val="0"/>
      <w:ind w:firstLine="454"/>
      <w:jc w:val="left"/>
      <w:textAlignment w:val="baseline"/>
    </w:pPr>
    <w:rPr>
      <w:rFonts w:ascii="宋体" w:hAnsi="宋体" w:cs="宋体"/>
      <w:color w:val="000000"/>
      <w:kern w:val="0"/>
      <w:sz w:val="20"/>
      <w:szCs w:val="20"/>
    </w:rPr>
  </w:style>
  <w:style w:type="character" w:customStyle="1" w:styleId="Char0">
    <w:name w:val="页脚 Char"/>
    <w:link w:val="a4"/>
    <w:uiPriority w:val="99"/>
    <w:rsid w:val="006D1A6E"/>
    <w:rPr>
      <w:rFonts w:ascii="Calibri" w:hAnsi="Calibri" w:cs="黑体"/>
      <w:sz w:val="18"/>
      <w:szCs w:val="18"/>
    </w:rPr>
  </w:style>
  <w:style w:type="character" w:customStyle="1" w:styleId="Char10">
    <w:name w:val="页脚 Char1"/>
    <w:uiPriority w:val="99"/>
    <w:semiHidden/>
    <w:rsid w:val="006D1A6E"/>
    <w:rPr>
      <w:rFonts w:ascii="Calibri" w:eastAsia="宋体" w:hAnsi="Calibri" w:cs="黑体"/>
      <w:sz w:val="18"/>
      <w:szCs w:val="18"/>
    </w:rPr>
  </w:style>
  <w:style w:type="character" w:customStyle="1" w:styleId="Char1">
    <w:name w:val="页眉 Char"/>
    <w:link w:val="a5"/>
    <w:uiPriority w:val="99"/>
    <w:semiHidden/>
    <w:rsid w:val="006D1A6E"/>
    <w:rPr>
      <w:rFonts w:ascii="Calibri" w:eastAsia="宋体" w:hAnsi="Calibri" w:cs="黑体"/>
      <w:sz w:val="18"/>
      <w:szCs w:val="18"/>
    </w:rPr>
  </w:style>
  <w:style w:type="character" w:customStyle="1" w:styleId="Char">
    <w:name w:val="文档结构图 Char"/>
    <w:link w:val="a3"/>
    <w:uiPriority w:val="99"/>
    <w:semiHidden/>
    <w:rsid w:val="006D1A6E"/>
    <w:rPr>
      <w:rFonts w:ascii="宋体" w:eastAsia="宋体" w:hAnsi="Calibri" w:cs="黑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rendapjzx@163.com&#506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294</Words>
  <Characters>1679</Characters>
  <Application>Microsoft Office Word</Application>
  <DocSecurity>0</DocSecurity>
  <Lines>13</Lines>
  <Paragraphs>3</Paragraphs>
  <ScaleCrop>false</ScaleCrop>
  <Company>1</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东亚学术评价国际研讨会</dc:title>
  <dc:creator>Air</dc:creator>
  <cp:lastModifiedBy>胡静</cp:lastModifiedBy>
  <cp:revision>3</cp:revision>
  <cp:lastPrinted>2015-06-04T07:17:00Z</cp:lastPrinted>
  <dcterms:created xsi:type="dcterms:W3CDTF">2015-06-04T08:34:00Z</dcterms:created>
  <dcterms:modified xsi:type="dcterms:W3CDTF">2015-06-17T06:18:00Z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